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043C25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EDFCC49" wp14:editId="7AACFEDB">
            <wp:simplePos x="0" y="0"/>
            <wp:positionH relativeFrom="margin">
              <wp:posOffset>-400050</wp:posOffset>
            </wp:positionH>
            <wp:positionV relativeFrom="paragraph">
              <wp:posOffset>-371474</wp:posOffset>
            </wp:positionV>
            <wp:extent cx="7438796" cy="10541000"/>
            <wp:effectExtent l="0" t="0" r="0" b="0"/>
            <wp:wrapNone/>
            <wp:docPr id="4" name="Рисунок 4" descr="C:\Users\PortnovaGP\Pictures\2017-05-15\прогр осна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novaGP\Pictures\2017-05-15\прогр осна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649" cy="1054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43C25" w:rsidRDefault="00043C25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3B5933" w:rsidRPr="003B5933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3B5933" w:rsidRPr="003B5933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color w:val="000000"/>
          <w:lang w:eastAsia="ru-RU"/>
        </w:rPr>
        <w:lastRenderedPageBreak/>
        <w:t xml:space="preserve">- выполнить требования законодательства в области образования </w:t>
      </w:r>
    </w:p>
    <w:p w:rsidR="003B5933" w:rsidRPr="003B5933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color w:val="000000"/>
          <w:lang w:eastAsia="ru-RU"/>
        </w:rPr>
        <w:t xml:space="preserve">- повысить удовлетворенность учащихся и их родителей деятельностью школы </w:t>
      </w:r>
    </w:p>
    <w:p w:rsidR="0022622D" w:rsidRPr="00F43412" w:rsidRDefault="003B5933" w:rsidP="003B5933">
      <w:pPr>
        <w:shd w:val="clear" w:color="auto" w:fill="FFFFFF"/>
        <w:tabs>
          <w:tab w:val="left" w:pos="1181"/>
        </w:tabs>
        <w:spacing w:after="0" w:line="240" w:lineRule="auto"/>
        <w:ind w:right="5"/>
        <w:jc w:val="both"/>
        <w:rPr>
          <w:rFonts w:ascii="Times New Roman" w:hAnsi="Times New Roman"/>
          <w:color w:val="000000"/>
          <w:lang w:eastAsia="ru-RU"/>
        </w:rPr>
      </w:pPr>
      <w:r w:rsidRPr="00F43412">
        <w:rPr>
          <w:rFonts w:ascii="Times New Roman" w:hAnsi="Times New Roman"/>
          <w:color w:val="000000"/>
          <w:lang w:eastAsia="ru-RU"/>
        </w:rPr>
        <w:t>- пополнить учебные кабинеты новым современным оборудованием</w:t>
      </w:r>
    </w:p>
    <w:p w:rsidR="003B5933" w:rsidRPr="003B5933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color w:val="000000"/>
          <w:lang w:eastAsia="ru-RU"/>
        </w:rPr>
        <w:t xml:space="preserve">- оснастить кабинеты учебно-лабораторным и технологическим оборудованием, наглядными пособиями </w:t>
      </w:r>
    </w:p>
    <w:p w:rsidR="003B5933" w:rsidRPr="003B5933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color w:val="000000"/>
          <w:lang w:eastAsia="ru-RU"/>
        </w:rPr>
        <w:t>- укрепить здоровье обучающихся за</w:t>
      </w:r>
      <w:r w:rsidRPr="00F43412">
        <w:rPr>
          <w:rFonts w:ascii="Times New Roman" w:hAnsi="Times New Roman"/>
          <w:color w:val="000000"/>
          <w:lang w:eastAsia="ru-RU"/>
        </w:rPr>
        <w:t xml:space="preserve"> счет спортивного, медицинского </w:t>
      </w:r>
      <w:r w:rsidRPr="003B5933">
        <w:rPr>
          <w:rFonts w:ascii="Times New Roman" w:hAnsi="Times New Roman"/>
          <w:color w:val="000000"/>
          <w:lang w:eastAsia="ru-RU"/>
        </w:rPr>
        <w:t xml:space="preserve">оборудования </w:t>
      </w:r>
    </w:p>
    <w:p w:rsidR="003B5933" w:rsidRPr="003B5933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color w:val="000000"/>
          <w:lang w:eastAsia="ru-RU"/>
        </w:rPr>
        <w:t xml:space="preserve">- повысить качество и надежность теплоснабжения и освещения в помещениях школы </w:t>
      </w:r>
    </w:p>
    <w:p w:rsidR="003B5933" w:rsidRPr="003B5933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color w:val="000000"/>
          <w:lang w:eastAsia="ru-RU"/>
        </w:rPr>
        <w:t xml:space="preserve">- обновить программное обеспечение </w:t>
      </w:r>
    </w:p>
    <w:p w:rsidR="003B5933" w:rsidRPr="003B5933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color w:val="000000"/>
          <w:lang w:eastAsia="ru-RU"/>
        </w:rPr>
        <w:t xml:space="preserve">- обеспечить учащихся учебниками на 100 % </w:t>
      </w:r>
    </w:p>
    <w:p w:rsidR="003B5933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color w:val="000000"/>
          <w:lang w:eastAsia="ru-RU"/>
        </w:rPr>
        <w:t>- обеспечить отсутствие предписаний контролирующих органов</w:t>
      </w:r>
      <w:r w:rsidR="00F43412">
        <w:rPr>
          <w:rFonts w:ascii="Times New Roman" w:hAnsi="Times New Roman"/>
          <w:color w:val="000000"/>
          <w:lang w:eastAsia="ru-RU"/>
        </w:rPr>
        <w:t>.</w:t>
      </w:r>
      <w:r w:rsidRPr="003B5933">
        <w:rPr>
          <w:rFonts w:ascii="Times New Roman" w:hAnsi="Times New Roman"/>
          <w:color w:val="000000"/>
          <w:lang w:eastAsia="ru-RU"/>
        </w:rPr>
        <w:t xml:space="preserve"> </w:t>
      </w:r>
    </w:p>
    <w:p w:rsidR="00F43412" w:rsidRPr="003B5933" w:rsidRDefault="00F43412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F43412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lang w:eastAsia="ru-RU"/>
        </w:rPr>
      </w:pPr>
      <w:r w:rsidRPr="003B5933">
        <w:rPr>
          <w:rFonts w:ascii="Times New Roman" w:hAnsi="Times New Roman"/>
          <w:b/>
          <w:bCs/>
          <w:color w:val="000000"/>
          <w:lang w:eastAsia="ru-RU"/>
        </w:rPr>
        <w:t>Организация управления и система контроля за исполнение Программы:</w:t>
      </w:r>
    </w:p>
    <w:p w:rsidR="003B5933" w:rsidRPr="003B5933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b/>
          <w:bCs/>
          <w:color w:val="000000"/>
          <w:lang w:eastAsia="ru-RU"/>
        </w:rPr>
        <w:t xml:space="preserve"> </w:t>
      </w:r>
    </w:p>
    <w:p w:rsidR="003B5933" w:rsidRPr="003B5933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color w:val="000000"/>
          <w:lang w:eastAsia="ru-RU"/>
        </w:rPr>
        <w:t xml:space="preserve">Координатором работы по реализации Программы является Администрация школы. </w:t>
      </w:r>
    </w:p>
    <w:p w:rsidR="003B5933" w:rsidRPr="003B5933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color w:val="000000"/>
          <w:lang w:eastAsia="ru-RU"/>
        </w:rPr>
        <w:t>Контроль за выполнением Программы осуществляе</w:t>
      </w:r>
      <w:r w:rsidR="000D35DD" w:rsidRPr="00F43412">
        <w:rPr>
          <w:rFonts w:ascii="Times New Roman" w:hAnsi="Times New Roman"/>
          <w:color w:val="000000"/>
          <w:lang w:eastAsia="ru-RU"/>
        </w:rPr>
        <w:t xml:space="preserve">тся Управление Образования </w:t>
      </w:r>
    </w:p>
    <w:p w:rsidR="003B5933" w:rsidRPr="003B5933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color w:val="000000"/>
          <w:lang w:eastAsia="ru-RU"/>
        </w:rPr>
        <w:t xml:space="preserve">Школа размещает на официальном сайте текст </w:t>
      </w:r>
      <w:r w:rsidR="000D35DD" w:rsidRPr="00F43412">
        <w:rPr>
          <w:rFonts w:ascii="Times New Roman" w:hAnsi="Times New Roman"/>
          <w:color w:val="000000"/>
          <w:lang w:eastAsia="ru-RU"/>
        </w:rPr>
        <w:t xml:space="preserve"> </w:t>
      </w:r>
      <w:r w:rsidRPr="003B5933">
        <w:rPr>
          <w:rFonts w:ascii="Times New Roman" w:hAnsi="Times New Roman"/>
          <w:color w:val="000000"/>
          <w:lang w:eastAsia="ru-RU"/>
        </w:rPr>
        <w:t xml:space="preserve">Программы и информацию о ходе ее реализации. </w:t>
      </w:r>
    </w:p>
    <w:p w:rsidR="003B5933" w:rsidRPr="003B5933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color w:val="000000"/>
          <w:lang w:eastAsia="ru-RU"/>
        </w:rPr>
        <w:t>Исполнитель Програм</w:t>
      </w:r>
      <w:r w:rsidR="000D35DD" w:rsidRPr="00F43412">
        <w:rPr>
          <w:rFonts w:ascii="Times New Roman" w:hAnsi="Times New Roman"/>
          <w:color w:val="000000"/>
          <w:lang w:eastAsia="ru-RU"/>
        </w:rPr>
        <w:t>мы отчитывается перед Управляющим Советом</w:t>
      </w:r>
      <w:r w:rsidRPr="003B5933">
        <w:rPr>
          <w:rFonts w:ascii="Times New Roman" w:hAnsi="Times New Roman"/>
          <w:color w:val="000000"/>
          <w:lang w:eastAsia="ru-RU"/>
        </w:rPr>
        <w:t xml:space="preserve"> школы о ходе реализации Программы</w:t>
      </w:r>
      <w:r w:rsidR="000D35DD" w:rsidRPr="00F43412">
        <w:rPr>
          <w:rFonts w:ascii="Times New Roman" w:hAnsi="Times New Roman"/>
          <w:color w:val="000000"/>
          <w:lang w:eastAsia="ru-RU"/>
        </w:rPr>
        <w:t xml:space="preserve">, </w:t>
      </w:r>
      <w:r w:rsidRPr="003B5933">
        <w:rPr>
          <w:rFonts w:ascii="Times New Roman" w:hAnsi="Times New Roman"/>
          <w:color w:val="000000"/>
          <w:lang w:eastAsia="ru-RU"/>
        </w:rPr>
        <w:t xml:space="preserve"> подводятся итого реализации очередного этапа Программы, ставятся задачи на следующий этап. </w:t>
      </w:r>
    </w:p>
    <w:p w:rsidR="00F43412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color w:val="000000"/>
          <w:lang w:eastAsia="ru-RU"/>
        </w:rPr>
        <w:t>Для обеспечения мониторинга и анализа хода реали</w:t>
      </w:r>
      <w:r w:rsidR="000D35DD" w:rsidRPr="00F43412">
        <w:rPr>
          <w:rFonts w:ascii="Times New Roman" w:hAnsi="Times New Roman"/>
          <w:color w:val="000000"/>
          <w:lang w:eastAsia="ru-RU"/>
        </w:rPr>
        <w:t>зации Программы школа раз в год</w:t>
      </w:r>
      <w:r w:rsidRPr="003B5933">
        <w:rPr>
          <w:rFonts w:ascii="Times New Roman" w:hAnsi="Times New Roman"/>
          <w:color w:val="000000"/>
          <w:lang w:eastAsia="ru-RU"/>
        </w:rPr>
        <w:t xml:space="preserve"> предоставляет отчет о ходе выполнения программных мероприятий и эффективности использования финансовых средств, а по итогам года - доклад о результатах реализации Программы, достижении целевых индикаторов и показателей Программы.</w:t>
      </w:r>
    </w:p>
    <w:p w:rsidR="003B5933" w:rsidRPr="003B5933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color w:val="000000"/>
          <w:lang w:eastAsia="ru-RU"/>
        </w:rPr>
        <w:t xml:space="preserve"> </w:t>
      </w:r>
    </w:p>
    <w:p w:rsidR="00F43412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lang w:eastAsia="ru-RU"/>
        </w:rPr>
      </w:pPr>
      <w:r w:rsidRPr="003B5933">
        <w:rPr>
          <w:rFonts w:ascii="Times New Roman" w:hAnsi="Times New Roman"/>
          <w:b/>
          <w:bCs/>
          <w:color w:val="000000"/>
          <w:lang w:eastAsia="ru-RU"/>
        </w:rPr>
        <w:t>Характеристика проблемы, на решение которой направлена Программа</w:t>
      </w:r>
    </w:p>
    <w:p w:rsidR="003B5933" w:rsidRPr="003B5933" w:rsidRDefault="003B5933" w:rsidP="003B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b/>
          <w:bCs/>
          <w:color w:val="000000"/>
          <w:lang w:eastAsia="ru-RU"/>
        </w:rPr>
        <w:t xml:space="preserve"> </w:t>
      </w:r>
    </w:p>
    <w:p w:rsidR="003B5933" w:rsidRPr="00F43412" w:rsidRDefault="003B5933" w:rsidP="002820B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lang w:eastAsia="ru-RU"/>
        </w:rPr>
      </w:pPr>
      <w:r w:rsidRPr="003B5933">
        <w:rPr>
          <w:rFonts w:ascii="Times New Roman" w:hAnsi="Times New Roman"/>
          <w:color w:val="000000"/>
          <w:lang w:eastAsia="ru-RU"/>
        </w:rPr>
        <w:t>Укрепление и развитие материально-технической базы школы является одним из основных условий успешного осуществления образовательного процесса. В своей деятельности в данном направлении школа руководствуется следующими нормативными документами:</w:t>
      </w:r>
    </w:p>
    <w:p w:rsidR="00787009" w:rsidRPr="00F43412" w:rsidRDefault="00787009" w:rsidP="002820B9">
      <w:pPr>
        <w:pStyle w:val="30"/>
        <w:numPr>
          <w:ilvl w:val="0"/>
          <w:numId w:val="10"/>
        </w:numPr>
        <w:shd w:val="clear" w:color="auto" w:fill="auto"/>
        <w:spacing w:before="0"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F43412">
        <w:rPr>
          <w:rFonts w:ascii="Times New Roman" w:hAnsi="Times New Roman"/>
          <w:color w:val="000000"/>
          <w:sz w:val="22"/>
          <w:szCs w:val="22"/>
          <w:lang w:eastAsia="ru-RU"/>
        </w:rPr>
        <w:t>Федеральным</w:t>
      </w:r>
      <w:r w:rsidRPr="003B5933">
        <w:rPr>
          <w:rFonts w:ascii="Times New Roman" w:hAnsi="Times New Roman"/>
          <w:color w:val="000000"/>
          <w:sz w:val="22"/>
          <w:szCs w:val="22"/>
          <w:lang w:eastAsia="ru-RU"/>
        </w:rPr>
        <w:t xml:space="preserve"> </w:t>
      </w:r>
      <w:r w:rsidR="000D720C" w:rsidRPr="003B5933">
        <w:rPr>
          <w:rFonts w:ascii="Times New Roman" w:hAnsi="Times New Roman"/>
          <w:color w:val="000000"/>
          <w:sz w:val="22"/>
          <w:szCs w:val="22"/>
          <w:lang w:eastAsia="ru-RU"/>
        </w:rPr>
        <w:t>Закон</w:t>
      </w:r>
      <w:r w:rsidR="000D720C" w:rsidRPr="00F43412">
        <w:rPr>
          <w:rFonts w:ascii="Times New Roman" w:hAnsi="Times New Roman"/>
          <w:color w:val="000000"/>
          <w:sz w:val="22"/>
          <w:szCs w:val="22"/>
          <w:lang w:eastAsia="ru-RU"/>
        </w:rPr>
        <w:t xml:space="preserve">ом </w:t>
      </w:r>
      <w:r w:rsidR="000D720C" w:rsidRPr="003B5933">
        <w:rPr>
          <w:rFonts w:ascii="Times New Roman" w:hAnsi="Times New Roman"/>
          <w:color w:val="000000"/>
          <w:sz w:val="22"/>
          <w:szCs w:val="22"/>
          <w:lang w:eastAsia="ru-RU"/>
        </w:rPr>
        <w:t>от</w:t>
      </w:r>
      <w:r w:rsidRPr="003B5933">
        <w:rPr>
          <w:rFonts w:ascii="Times New Roman" w:hAnsi="Times New Roman"/>
          <w:color w:val="000000"/>
          <w:sz w:val="22"/>
          <w:szCs w:val="22"/>
          <w:lang w:eastAsia="ru-RU"/>
        </w:rPr>
        <w:t xml:space="preserve"> 29.12.2012 г № 273 (ред.от 21.07.2014) «Об образовании в РФ» (с изм. и доп., вступ. В силу с 21.10.2014 г.)</w:t>
      </w:r>
    </w:p>
    <w:p w:rsidR="00787009" w:rsidRPr="00F43412" w:rsidRDefault="00787009" w:rsidP="002820B9">
      <w:pPr>
        <w:pStyle w:val="30"/>
        <w:numPr>
          <w:ilvl w:val="0"/>
          <w:numId w:val="10"/>
        </w:numPr>
        <w:shd w:val="clear" w:color="auto" w:fill="auto"/>
        <w:spacing w:before="0"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F43412">
        <w:rPr>
          <w:rFonts w:ascii="Times New Roman" w:hAnsi="Times New Roman"/>
          <w:sz w:val="22"/>
          <w:szCs w:val="22"/>
        </w:rPr>
        <w:t>Приказом  Минобрнауки России от 30.03.2016  N 336 "Об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воспитания" (Зарегистрировано в Минюсте России 07.04.2016 N 41705).</w:t>
      </w:r>
    </w:p>
    <w:p w:rsidR="00787009" w:rsidRPr="00F43412" w:rsidRDefault="00787009" w:rsidP="002820B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</w:rPr>
      </w:pPr>
      <w:r w:rsidRPr="00F43412">
        <w:rPr>
          <w:rFonts w:ascii="Times New Roman" w:hAnsi="Times New Roman"/>
        </w:rPr>
        <w:t xml:space="preserve">Федеральными требованиями к образовательным учреждениям в части минимальной оснащенности учебного процесса и оборудования учебных помещений (Федеральные требования к образовательным учреждениям в части минимальной оснащенности учебного процесса и оборудования учебных помещений, утверждены приказом Министерства образования и науки Российской Федерации 4 октября </w:t>
      </w:r>
      <w:smartTag w:uri="urn:schemas-microsoft-com:office:smarttags" w:element="metricconverter">
        <w:smartTagPr>
          <w:attr w:name="ProductID" w:val="2010 г"/>
        </w:smartTagPr>
        <w:r w:rsidRPr="00F43412">
          <w:rPr>
            <w:rFonts w:ascii="Times New Roman" w:hAnsi="Times New Roman"/>
          </w:rPr>
          <w:t>2010 г</w:t>
        </w:r>
      </w:smartTag>
      <w:r w:rsidRPr="00F43412">
        <w:rPr>
          <w:rFonts w:ascii="Times New Roman" w:hAnsi="Times New Roman"/>
        </w:rPr>
        <w:t xml:space="preserve">. № 986, зарегистрированы в Минюсте России 3 марта </w:t>
      </w:r>
      <w:smartTag w:uri="urn:schemas-microsoft-com:office:smarttags" w:element="metricconverter">
        <w:smartTagPr>
          <w:attr w:name="ProductID" w:val="2011 г"/>
        </w:smartTagPr>
        <w:r w:rsidRPr="00F43412">
          <w:rPr>
            <w:rFonts w:ascii="Times New Roman" w:hAnsi="Times New Roman"/>
          </w:rPr>
          <w:t>2011 г</w:t>
        </w:r>
      </w:smartTag>
      <w:r w:rsidRPr="00F43412">
        <w:rPr>
          <w:rFonts w:ascii="Times New Roman" w:hAnsi="Times New Roman"/>
        </w:rPr>
        <w:t xml:space="preserve">., регистрационный номер 19682), </w:t>
      </w:r>
    </w:p>
    <w:p w:rsidR="00787009" w:rsidRPr="00F43412" w:rsidRDefault="00787009" w:rsidP="002820B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</w:rPr>
      </w:pPr>
      <w:r w:rsidRPr="00F43412">
        <w:rPr>
          <w:rFonts w:ascii="Times New Roman" w:hAnsi="Times New Roman"/>
        </w:rPr>
        <w:t xml:space="preserve">санитарно-эпидемиологическими требованиями к условиям и организации обучения в общеобразовательных учреждениях (СанПиН 2.4.2. 2821 – 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F43412">
          <w:rPr>
            <w:rFonts w:ascii="Times New Roman" w:hAnsi="Times New Roman"/>
          </w:rPr>
          <w:t>2010 г</w:t>
        </w:r>
      </w:smartTag>
      <w:r w:rsidRPr="00F43412">
        <w:rPr>
          <w:rFonts w:ascii="Times New Roman" w:hAnsi="Times New Roman"/>
        </w:rPr>
        <w:t xml:space="preserve">. № 189, зарегистрированы в Минюсте России 3 марта </w:t>
      </w:r>
      <w:smartTag w:uri="urn:schemas-microsoft-com:office:smarttags" w:element="metricconverter">
        <w:smartTagPr>
          <w:attr w:name="ProductID" w:val="2011 г"/>
        </w:smartTagPr>
        <w:r w:rsidRPr="00F43412">
          <w:rPr>
            <w:rFonts w:ascii="Times New Roman" w:hAnsi="Times New Roman"/>
          </w:rPr>
          <w:t>2011 г</w:t>
        </w:r>
      </w:smartTag>
      <w:r w:rsidRPr="00F43412">
        <w:rPr>
          <w:rFonts w:ascii="Times New Roman" w:hAnsi="Times New Roman"/>
        </w:rPr>
        <w:t>., регистрационный номер 19993),</w:t>
      </w:r>
    </w:p>
    <w:p w:rsidR="00787009" w:rsidRPr="00F43412" w:rsidRDefault="00787009" w:rsidP="002820B9">
      <w:pPr>
        <w:pStyle w:val="ad"/>
        <w:numPr>
          <w:ilvl w:val="0"/>
          <w:numId w:val="10"/>
        </w:numPr>
        <w:spacing w:line="240" w:lineRule="auto"/>
        <w:rPr>
          <w:sz w:val="22"/>
          <w:szCs w:val="22"/>
        </w:rPr>
      </w:pPr>
      <w:r w:rsidRPr="00F43412">
        <w:rPr>
          <w:sz w:val="22"/>
          <w:szCs w:val="22"/>
        </w:rPr>
        <w:t xml:space="preserve">Федеральными требованиями к образовательным учреждениям в части охраны здоровья обучающихся, воспитанников (Федеральные требования к образовательным учреждениям в части охраны здоровья обучающихся, воспитанников (утверждены приказом Минобрнауки России от 28 декабря </w:t>
      </w:r>
      <w:smartTag w:uri="urn:schemas-microsoft-com:office:smarttags" w:element="metricconverter">
        <w:smartTagPr>
          <w:attr w:name="ProductID" w:val="2010 г"/>
        </w:smartTagPr>
        <w:r w:rsidRPr="00F43412">
          <w:rPr>
            <w:sz w:val="22"/>
            <w:szCs w:val="22"/>
          </w:rPr>
          <w:t>2010 г</w:t>
        </w:r>
      </w:smartTag>
      <w:r w:rsidRPr="00F43412">
        <w:rPr>
          <w:sz w:val="22"/>
          <w:szCs w:val="22"/>
        </w:rPr>
        <w:t xml:space="preserve">. № 2106, зарегистрированы в Минюсте </w:t>
      </w:r>
      <w:r w:rsidRPr="00F43412">
        <w:rPr>
          <w:spacing w:val="-2"/>
          <w:sz w:val="22"/>
          <w:szCs w:val="22"/>
        </w:rPr>
        <w:t xml:space="preserve">России </w:t>
      </w:r>
      <w:r w:rsidRPr="00F43412">
        <w:rPr>
          <w:sz w:val="22"/>
          <w:szCs w:val="22"/>
        </w:rPr>
        <w:t xml:space="preserve">2 февраля </w:t>
      </w:r>
      <w:smartTag w:uri="urn:schemas-microsoft-com:office:smarttags" w:element="metricconverter">
        <w:smartTagPr>
          <w:attr w:name="ProductID" w:val="2011 г"/>
        </w:smartTagPr>
        <w:r w:rsidRPr="00F43412">
          <w:rPr>
            <w:sz w:val="22"/>
            <w:szCs w:val="22"/>
          </w:rPr>
          <w:t>2011 г</w:t>
        </w:r>
      </w:smartTag>
      <w:r w:rsidRPr="00F43412">
        <w:rPr>
          <w:sz w:val="22"/>
          <w:szCs w:val="22"/>
        </w:rPr>
        <w:t>., регистрационный номер 19676)</w:t>
      </w:r>
    </w:p>
    <w:p w:rsidR="003B5933" w:rsidRPr="00F43412" w:rsidRDefault="00787009" w:rsidP="002820B9">
      <w:pPr>
        <w:pStyle w:val="ad"/>
        <w:numPr>
          <w:ilvl w:val="0"/>
          <w:numId w:val="10"/>
        </w:numPr>
        <w:spacing w:line="240" w:lineRule="auto"/>
        <w:rPr>
          <w:sz w:val="22"/>
          <w:szCs w:val="22"/>
        </w:rPr>
      </w:pPr>
      <w:r w:rsidRPr="00F43412">
        <w:rPr>
          <w:color w:val="000000"/>
          <w:sz w:val="22"/>
          <w:szCs w:val="22"/>
        </w:rPr>
        <w:t>санитарно-эпидемиологическими</w:t>
      </w:r>
      <w:r w:rsidR="003B5933" w:rsidRPr="00F43412">
        <w:rPr>
          <w:color w:val="000000"/>
          <w:sz w:val="22"/>
          <w:szCs w:val="22"/>
        </w:rPr>
        <w:t xml:space="preserve"> требования</w:t>
      </w:r>
      <w:r w:rsidRPr="00F43412">
        <w:rPr>
          <w:color w:val="000000"/>
          <w:sz w:val="22"/>
          <w:szCs w:val="22"/>
        </w:rPr>
        <w:t>ми</w:t>
      </w:r>
      <w:r w:rsidR="003B5933" w:rsidRPr="00F43412">
        <w:rPr>
          <w:color w:val="000000"/>
          <w:sz w:val="22"/>
          <w:szCs w:val="22"/>
        </w:rPr>
        <w:t xml:space="preserve"> к оборудованию помещений общеобразовательного учреждения, утвержденных постановление</w:t>
      </w:r>
      <w:r w:rsidRPr="00F43412">
        <w:rPr>
          <w:color w:val="000000"/>
          <w:sz w:val="22"/>
          <w:szCs w:val="22"/>
        </w:rPr>
        <w:t>м</w:t>
      </w:r>
      <w:r w:rsidR="003B5933" w:rsidRPr="00F43412">
        <w:rPr>
          <w:color w:val="000000"/>
          <w:sz w:val="22"/>
          <w:szCs w:val="22"/>
        </w:rPr>
        <w:t xml:space="preserve"> Главного государственного санитарного </w:t>
      </w:r>
      <w:r w:rsidR="000D720C" w:rsidRPr="00F43412">
        <w:rPr>
          <w:color w:val="000000"/>
          <w:sz w:val="22"/>
          <w:szCs w:val="22"/>
        </w:rPr>
        <w:t>врача Российской</w:t>
      </w:r>
      <w:r w:rsidR="003B5933" w:rsidRPr="00F43412">
        <w:rPr>
          <w:color w:val="000000"/>
          <w:sz w:val="22"/>
          <w:szCs w:val="22"/>
        </w:rPr>
        <w:t xml:space="preserve"> Федерации от 29 декабря 2010 г. № 189 </w:t>
      </w:r>
    </w:p>
    <w:p w:rsidR="00256041" w:rsidRPr="00F43412" w:rsidRDefault="00787009" w:rsidP="002820B9">
      <w:pPr>
        <w:pStyle w:val="ad"/>
        <w:numPr>
          <w:ilvl w:val="0"/>
          <w:numId w:val="10"/>
        </w:numPr>
        <w:spacing w:line="240" w:lineRule="auto"/>
        <w:rPr>
          <w:sz w:val="22"/>
          <w:szCs w:val="22"/>
        </w:rPr>
      </w:pPr>
      <w:r w:rsidRPr="00F43412">
        <w:rPr>
          <w:color w:val="000000"/>
          <w:sz w:val="22"/>
          <w:szCs w:val="22"/>
        </w:rPr>
        <w:t>Рекомендуемым минимальным перечнем</w:t>
      </w:r>
      <w:r w:rsidR="003B5933" w:rsidRPr="00F43412">
        <w:rPr>
          <w:color w:val="000000"/>
          <w:sz w:val="22"/>
          <w:szCs w:val="22"/>
        </w:rPr>
        <w:t xml:space="preserve"> оборудования производственных помещений столовых образовательных учреждений, утвержденный приложение 1 СанПин 2.4.5.2409-08</w:t>
      </w:r>
    </w:p>
    <w:p w:rsidR="002820B9" w:rsidRDefault="002820B9" w:rsidP="006A263F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2820B9" w:rsidSect="00043C25">
          <w:headerReference w:type="even" r:id="rId9"/>
          <w:footerReference w:type="even" r:id="rId10"/>
          <w:pgSz w:w="11909" w:h="16834"/>
          <w:pgMar w:top="720" w:right="720" w:bottom="720" w:left="720" w:header="720" w:footer="720" w:gutter="0"/>
          <w:cols w:space="60"/>
          <w:noEndnote/>
          <w:docGrid w:linePitch="299"/>
        </w:sectPr>
      </w:pPr>
    </w:p>
    <w:p w:rsidR="002820B9" w:rsidRDefault="002820B9" w:rsidP="002820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6410" w:type="dxa"/>
        <w:tblLayout w:type="fixed"/>
        <w:tblLook w:val="04A0" w:firstRow="1" w:lastRow="0" w:firstColumn="1" w:lastColumn="0" w:noHBand="0" w:noVBand="1"/>
      </w:tblPr>
      <w:tblGrid>
        <w:gridCol w:w="638"/>
        <w:gridCol w:w="3156"/>
        <w:gridCol w:w="1947"/>
        <w:gridCol w:w="2014"/>
        <w:gridCol w:w="1709"/>
        <w:gridCol w:w="1701"/>
        <w:gridCol w:w="1701"/>
        <w:gridCol w:w="1913"/>
        <w:gridCol w:w="1631"/>
      </w:tblGrid>
      <w:tr w:rsidR="006A263F" w:rsidRPr="00535738" w:rsidTr="002C43EF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5738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5738">
              <w:rPr>
                <w:rFonts w:ascii="Times New Roman" w:hAnsi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5738">
              <w:rPr>
                <w:rFonts w:ascii="Times New Roman" w:hAnsi="Times New Roman"/>
                <w:b/>
                <w:sz w:val="20"/>
                <w:szCs w:val="20"/>
              </w:rPr>
              <w:t>2015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5738">
              <w:rPr>
                <w:rFonts w:ascii="Times New Roman" w:hAnsi="Times New Roman"/>
                <w:b/>
                <w:sz w:val="20"/>
                <w:szCs w:val="20"/>
              </w:rPr>
              <w:t>2016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5738">
              <w:rPr>
                <w:rFonts w:ascii="Times New Roman" w:hAnsi="Times New Roman"/>
                <w:b/>
                <w:sz w:val="20"/>
                <w:szCs w:val="20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5738">
              <w:rPr>
                <w:rFonts w:ascii="Times New Roman" w:hAnsi="Times New Roman"/>
                <w:b/>
                <w:sz w:val="20"/>
                <w:szCs w:val="20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5738">
              <w:rPr>
                <w:rFonts w:ascii="Times New Roman" w:hAnsi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5738">
              <w:rPr>
                <w:rFonts w:ascii="Times New Roman" w:hAnsi="Times New Roman"/>
                <w:b/>
                <w:sz w:val="20"/>
                <w:szCs w:val="20"/>
              </w:rPr>
              <w:t>Источник  финансирование</w:t>
            </w:r>
          </w:p>
        </w:tc>
      </w:tr>
      <w:tr w:rsidR="006A263F" w:rsidRPr="00535738" w:rsidTr="006A263F">
        <w:trPr>
          <w:trHeight w:val="26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Информационная   база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5738">
              <w:rPr>
                <w:rFonts w:ascii="Times New Roman" w:hAnsi="Times New Roman"/>
                <w:b/>
                <w:sz w:val="20"/>
                <w:szCs w:val="20"/>
              </w:rPr>
              <w:t>шт./руб.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b/>
                <w:sz w:val="20"/>
                <w:szCs w:val="20"/>
              </w:rPr>
              <w:t>шт./руб.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b/>
                <w:sz w:val="20"/>
                <w:szCs w:val="20"/>
              </w:rPr>
              <w:t>шт./руб.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b/>
                <w:sz w:val="20"/>
                <w:szCs w:val="20"/>
              </w:rPr>
              <w:t>шт./руб.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b/>
                <w:sz w:val="20"/>
                <w:szCs w:val="20"/>
              </w:rPr>
              <w:t>шт./руб.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b/>
                <w:sz w:val="20"/>
                <w:szCs w:val="20"/>
              </w:rPr>
              <w:t>шт./руб.</w:t>
            </w:r>
          </w:p>
        </w:tc>
        <w:tc>
          <w:tcPr>
            <w:tcW w:w="16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263F" w:rsidRPr="00535738" w:rsidTr="006A263F">
        <w:trPr>
          <w:trHeight w:val="358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Приобретение компьютеров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 xml:space="preserve">2 /60000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/450</w:t>
            </w:r>
            <w:r w:rsidRPr="00535738">
              <w:rPr>
                <w:rFonts w:ascii="Times New Roman" w:hAnsi="Times New Roman"/>
                <w:sz w:val="20"/>
                <w:szCs w:val="20"/>
              </w:rPr>
              <w:t xml:space="preserve">000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535738">
              <w:rPr>
                <w:rFonts w:ascii="Times New Roman" w:hAnsi="Times New Roman"/>
                <w:sz w:val="20"/>
                <w:szCs w:val="20"/>
              </w:rPr>
              <w:t xml:space="preserve"> /60000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 xml:space="preserve">2 /60000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/60000 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 xml:space="preserve">2 /60000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3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 xml:space="preserve">Цифровые образовательные ресурсы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30/90000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30/90000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3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Программно- аппаратный цифровой измерительный комплекс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биологии</w:t>
            </w:r>
          </w:p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10/90000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химии</w:t>
            </w:r>
          </w:p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15/45</w:t>
            </w:r>
            <w:r w:rsidR="00F43412">
              <w:rPr>
                <w:rFonts w:ascii="Times New Roman" w:hAnsi="Times New Roman"/>
                <w:sz w:val="20"/>
                <w:szCs w:val="20"/>
              </w:rPr>
              <w:t xml:space="preserve">000 </w:t>
            </w:r>
          </w:p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3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DC03E6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CD</w:t>
            </w:r>
            <w:r w:rsidRPr="00DC03E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DC03E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DVD</w:t>
            </w:r>
            <w:r w:rsidRPr="00DC03E6">
              <w:rPr>
                <w:rFonts w:ascii="Times New Roman" w:hAnsi="Times New Roman"/>
                <w:sz w:val="20"/>
                <w:szCs w:val="20"/>
              </w:rPr>
              <w:t xml:space="preserve"> диски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по биологии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4/32000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спецсчёт</w:t>
            </w:r>
          </w:p>
        </w:tc>
      </w:tr>
      <w:tr w:rsidR="006A263F" w:rsidRPr="00535738" w:rsidTr="006A263F">
        <w:trPr>
          <w:trHeight w:val="3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DVD</w:t>
            </w:r>
            <w:r w:rsidRPr="00DC03E6">
              <w:rPr>
                <w:rFonts w:ascii="Times New Roman" w:hAnsi="Times New Roman"/>
                <w:sz w:val="20"/>
                <w:szCs w:val="20"/>
              </w:rPr>
              <w:t xml:space="preserve"> диски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по географии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 / 12000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спецсчёт</w:t>
            </w:r>
          </w:p>
        </w:tc>
      </w:tr>
      <w:tr w:rsidR="006A263F" w:rsidRPr="00535738" w:rsidTr="006A263F">
        <w:trPr>
          <w:trHeight w:val="3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BE514E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Видеофильмы по истории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37 / 22200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спецсчёт</w:t>
            </w:r>
          </w:p>
        </w:tc>
      </w:tr>
      <w:tr w:rsidR="006A263F" w:rsidRPr="00535738" w:rsidTr="006A263F">
        <w:trPr>
          <w:trHeight w:val="3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Видеофильмы по ОБЖ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25 /15000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спецсчёт</w:t>
            </w:r>
          </w:p>
        </w:tc>
      </w:tr>
      <w:tr w:rsidR="00F43412" w:rsidRPr="00535738" w:rsidTr="00D62D0C">
        <w:trPr>
          <w:trHeight w:val="27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7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Приобретение интерактивной доски, проектора, компьютера    для кабинетов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263F" w:rsidRPr="00535738" w:rsidTr="006A263F">
        <w:trPr>
          <w:trHeight w:val="27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Интерактивная доска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2/112000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2/120000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5738">
              <w:rPr>
                <w:rFonts w:ascii="Times New Roman" w:hAnsi="Times New Roman"/>
                <w:b/>
                <w:sz w:val="20"/>
                <w:szCs w:val="20"/>
              </w:rPr>
              <w:t>Учебно – методическая база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3412" w:rsidRPr="00535738" w:rsidTr="00827C78">
        <w:trPr>
          <w:trHeight w:val="59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7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Приобретение учебно - практических пособий (карты, схемы, таблицы, приборы, инструменты)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263F" w:rsidRPr="00535738" w:rsidTr="00F43412">
        <w:trPr>
          <w:trHeight w:val="21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Комплекты таблиц по биологии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/ 20000 руб.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F43412">
        <w:trPr>
          <w:trHeight w:val="18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Комплекты таблиц по географии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 / 12000 руб.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F43412">
        <w:trPr>
          <w:trHeight w:val="18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Таблицы по экономике 10-11 кл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 / 5000 руб.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F43412">
        <w:trPr>
          <w:trHeight w:val="20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Учебные пособия по ОБЖ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195 / 30240 руб.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F43412">
        <w:trPr>
          <w:trHeight w:val="25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Таблицы по английскому языку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 / 72000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F43412">
        <w:trPr>
          <w:trHeight w:val="42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Магнитные плакаты по английскому языку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 / 200000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F43412">
        <w:trPr>
          <w:trHeight w:val="37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Учебно-наглядные пособия по английскому языку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 / 75000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F43412" w:rsidRPr="00535738" w:rsidTr="00F43412">
        <w:trPr>
          <w:trHeight w:val="25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Default="00F43412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 xml:space="preserve">Приобретение учебно-практического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лабораторного </w:t>
            </w:r>
            <w:r w:rsidRPr="00535738">
              <w:rPr>
                <w:rFonts w:ascii="Times New Roman" w:hAnsi="Times New Roman"/>
                <w:sz w:val="20"/>
                <w:szCs w:val="20"/>
              </w:rPr>
              <w:t>оборудования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263F" w:rsidRPr="00535738" w:rsidTr="006A263F">
        <w:trPr>
          <w:trHeight w:val="41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6.1.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Лабораторные и демонстрационные комплекты по биологии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265 / 322410 руб.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41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6.2.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Лабораторное оборудование по биологии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 / 255000 руб.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8/170000 руб.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41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6.3.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Учебно-практическое и лабораторное оборудование по географии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 /27000 руб.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41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6.4.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Демонстрационное оборудование по ОБЖ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 / 130500 руб.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 / 400720 руб.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26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6.5.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0D720C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Лабораторные и демонст</w:t>
            </w:r>
            <w:r w:rsidR="00F43412" w:rsidRPr="000D720C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6A263F" w:rsidRPr="00535738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рационные комплекты по химии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845 / 492253руб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27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6.6.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ИЗО и черчению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 / 45425 руб.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27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6.7.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 музыке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 / 85760 руб.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F43412" w:rsidRPr="00535738" w:rsidTr="006E7272">
        <w:trPr>
          <w:trHeight w:val="27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6.8.</w:t>
            </w:r>
          </w:p>
        </w:tc>
        <w:tc>
          <w:tcPr>
            <w:tcW w:w="7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Лабораторные и демонстрационные комплекты по физике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247/820900 руб.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26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6.9.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математике набор тел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4/32000 руб.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26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    юноши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26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6.10.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Столярная мастерская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1079/628040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26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6.11.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Слесарная мастерская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496/858125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26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6.12.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 для девушек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16/60950руб.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26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6.13.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Музыкальные инструменты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7/60000 руб.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F43412" w:rsidRPr="00535738" w:rsidTr="00F43412">
        <w:trPr>
          <w:trHeight w:val="22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53573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Приобретение спортивного инвентаря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263F" w:rsidRPr="00535738" w:rsidTr="006A263F">
        <w:trPr>
          <w:trHeight w:val="39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535738">
              <w:rPr>
                <w:rFonts w:ascii="Times New Roman" w:hAnsi="Times New Roman"/>
                <w:sz w:val="20"/>
                <w:szCs w:val="20"/>
              </w:rPr>
              <w:t>.1.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Лыжный комплект для младших школьников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 / 120960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F43412">
        <w:trPr>
          <w:trHeight w:val="22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7.2.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Лыжи беговые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/ 104000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33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5738">
              <w:rPr>
                <w:rFonts w:ascii="Times New Roman" w:hAnsi="Times New Roman"/>
                <w:b/>
                <w:sz w:val="20"/>
                <w:szCs w:val="20"/>
              </w:rPr>
              <w:t>Материально-техническая база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tabs>
                <w:tab w:val="left" w:pos="34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263F" w:rsidRPr="00535738" w:rsidTr="00F43412">
        <w:trPr>
          <w:trHeight w:val="21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Приобретение учебной мебели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tabs>
                <w:tab w:val="left" w:pos="34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263F" w:rsidRPr="00535738" w:rsidTr="00F43412">
        <w:trPr>
          <w:trHeight w:val="26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11.1.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Парты      ученические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 / 30000 руб.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 / 30000 руб.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 / 30000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 / 30000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tabs>
                <w:tab w:val="left" w:pos="34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 / 30000 руб.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F43412">
        <w:trPr>
          <w:trHeight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Стулья ученические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 / 30000 руб.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 / 30000 руб.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 / 30000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 / 30000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tabs>
                <w:tab w:val="left" w:pos="34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 / 30000 руб.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F43412">
        <w:trPr>
          <w:trHeight w:val="12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11.3.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Стулья для актового зала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250 / 150000 руб.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tabs>
                <w:tab w:val="left" w:pos="34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F43412">
        <w:trPr>
          <w:trHeight w:val="17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11.4.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Стулья для компьютеров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 / 75000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tabs>
                <w:tab w:val="left" w:pos="34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F43412" w:rsidRPr="00535738" w:rsidTr="009718A4">
        <w:trPr>
          <w:trHeight w:val="33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7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Приобретение инвентаря для дополнительного образования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tabs>
                <w:tab w:val="left" w:pos="34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12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263F" w:rsidRPr="00535738" w:rsidTr="006A263F">
        <w:trPr>
          <w:trHeight w:val="33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12.1.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Наборы для научно-практической деятельности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tabs>
                <w:tab w:val="left" w:pos="34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 / 54232 руб.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33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12.2.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F43412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Конструктор    </w:t>
            </w:r>
            <w:r w:rsidRPr="00611006">
              <w:rPr>
                <w:rFonts w:ascii="Times New Roman" w:hAnsi="Times New Roman"/>
                <w:sz w:val="20"/>
                <w:szCs w:val="20"/>
              </w:rPr>
              <w:t>Lego NXT</w:t>
            </w:r>
            <w:r w:rsidR="00F43412">
              <w:rPr>
                <w:rFonts w:ascii="Times New Roman" w:hAnsi="Times New Roman"/>
                <w:sz w:val="20"/>
                <w:szCs w:val="20"/>
              </w:rPr>
              <w:t xml:space="preserve"> (EV3)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/ 350000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tabs>
                <w:tab w:val="left" w:pos="34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33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12.3.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816994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6994">
              <w:rPr>
                <w:rFonts w:ascii="Times New Roman" w:hAnsi="Times New Roman"/>
                <w:sz w:val="20"/>
                <w:szCs w:val="20"/>
              </w:rPr>
              <w:t xml:space="preserve">Конструктор </w:t>
            </w:r>
            <w:r w:rsidRPr="00816994">
              <w:rPr>
                <w:rFonts w:ascii="Times New Roman" w:hAnsi="Times New Roman"/>
              </w:rPr>
              <w:t>ПервоРобот LEGO WeDo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/ 70000 руб.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tabs>
                <w:tab w:val="left" w:pos="34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  <w:tr w:rsidR="006A263F" w:rsidRPr="00535738" w:rsidTr="006A263F">
        <w:trPr>
          <w:trHeight w:val="33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6A26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12.4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816994" w:rsidRDefault="006A263F" w:rsidP="00486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6994">
              <w:rPr>
                <w:rFonts w:ascii="Times New Roman" w:hAnsi="Times New Roman"/>
                <w:sz w:val="20"/>
                <w:szCs w:val="20"/>
              </w:rPr>
              <w:t xml:space="preserve">Конструктор </w:t>
            </w:r>
            <w:r w:rsidRPr="00816994">
              <w:rPr>
                <w:rFonts w:ascii="Times New Roman" w:hAnsi="Times New Roman"/>
              </w:rPr>
              <w:t>ПервоРобот LEGO WeDo</w:t>
            </w:r>
            <w:r>
              <w:rPr>
                <w:rFonts w:ascii="Times New Roman" w:hAnsi="Times New Roman"/>
              </w:rPr>
              <w:t xml:space="preserve"> ресурсный набор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/ 30000 руб.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Default="006A263F" w:rsidP="00486746">
            <w:pPr>
              <w:tabs>
                <w:tab w:val="left" w:pos="34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3F" w:rsidRPr="00535738" w:rsidRDefault="006A263F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3F" w:rsidRPr="00535738" w:rsidRDefault="00F43412" w:rsidP="00486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738">
              <w:rPr>
                <w:rFonts w:ascii="Times New Roman" w:hAnsi="Times New Roman"/>
                <w:sz w:val="20"/>
                <w:szCs w:val="20"/>
              </w:rPr>
              <w:t>субвенции</w:t>
            </w:r>
          </w:p>
        </w:tc>
      </w:tr>
    </w:tbl>
    <w:p w:rsidR="009C60B0" w:rsidRDefault="009C60B0" w:rsidP="006A263F">
      <w:pPr>
        <w:spacing w:after="0" w:line="240" w:lineRule="auto"/>
        <w:jc w:val="center"/>
        <w:rPr>
          <w:rFonts w:ascii="Times New Roman" w:hAnsi="Times New Roman"/>
        </w:rPr>
      </w:pPr>
    </w:p>
    <w:p w:rsidR="00912D4B" w:rsidRDefault="00912D4B" w:rsidP="006A263F">
      <w:pPr>
        <w:spacing w:after="0" w:line="240" w:lineRule="auto"/>
        <w:jc w:val="center"/>
        <w:rPr>
          <w:rFonts w:ascii="Times New Roman" w:hAnsi="Times New Roman"/>
        </w:rPr>
      </w:pPr>
    </w:p>
    <w:p w:rsidR="00912D4B" w:rsidRDefault="00912D4B" w:rsidP="006A263F">
      <w:pPr>
        <w:spacing w:after="0" w:line="240" w:lineRule="auto"/>
        <w:jc w:val="center"/>
        <w:rPr>
          <w:rFonts w:ascii="Times New Roman" w:hAnsi="Times New Roman"/>
        </w:rPr>
      </w:pPr>
    </w:p>
    <w:p w:rsidR="00912D4B" w:rsidRDefault="00912D4B" w:rsidP="006A263F">
      <w:pPr>
        <w:spacing w:after="0" w:line="240" w:lineRule="auto"/>
        <w:jc w:val="center"/>
        <w:rPr>
          <w:rFonts w:ascii="Times New Roman" w:hAnsi="Times New Roman"/>
        </w:rPr>
      </w:pPr>
    </w:p>
    <w:p w:rsidR="00912D4B" w:rsidRDefault="00912D4B" w:rsidP="006A263F">
      <w:pPr>
        <w:spacing w:after="0" w:line="240" w:lineRule="auto"/>
        <w:jc w:val="center"/>
        <w:rPr>
          <w:rFonts w:ascii="Times New Roman" w:hAnsi="Times New Roman"/>
        </w:rPr>
      </w:pPr>
    </w:p>
    <w:p w:rsidR="00912D4B" w:rsidRDefault="00912D4B" w:rsidP="006A263F">
      <w:pPr>
        <w:spacing w:after="0" w:line="240" w:lineRule="auto"/>
        <w:jc w:val="center"/>
        <w:rPr>
          <w:rFonts w:ascii="Times New Roman" w:hAnsi="Times New Roman"/>
        </w:rPr>
      </w:pPr>
    </w:p>
    <w:p w:rsidR="00912D4B" w:rsidRDefault="00912D4B" w:rsidP="006A263F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pPr w:leftFromText="180" w:rightFromText="180" w:vertAnchor="text" w:tblpY="1"/>
        <w:tblOverlap w:val="never"/>
        <w:tblW w:w="16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42"/>
        <w:gridCol w:w="992"/>
        <w:gridCol w:w="851"/>
        <w:gridCol w:w="941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912D4B" w:rsidRPr="00F43879" w:rsidTr="009B6FF0">
        <w:trPr>
          <w:trHeight w:val="274"/>
        </w:trPr>
        <w:tc>
          <w:tcPr>
            <w:tcW w:w="5245" w:type="dxa"/>
            <w:tcBorders>
              <w:bottom w:val="single" w:sz="4" w:space="0" w:color="auto"/>
            </w:tcBorders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43879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Компоненты  МТР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43879">
              <w:rPr>
                <w:rFonts w:ascii="Times New Roman" w:hAnsi="Times New Roman"/>
                <w:b/>
                <w:sz w:val="16"/>
                <w:szCs w:val="16"/>
              </w:rPr>
              <w:t xml:space="preserve">Необходимо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43879">
              <w:rPr>
                <w:rFonts w:ascii="Times New Roman" w:hAnsi="Times New Roman"/>
                <w:b/>
                <w:sz w:val="16"/>
                <w:szCs w:val="16"/>
              </w:rPr>
              <w:t xml:space="preserve">Имеется  </w:t>
            </w:r>
          </w:p>
        </w:tc>
        <w:tc>
          <w:tcPr>
            <w:tcW w:w="8877" w:type="dxa"/>
            <w:gridSpan w:val="9"/>
            <w:tcBorders>
              <w:bottom w:val="single" w:sz="4" w:space="0" w:color="auto"/>
            </w:tcBorders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43879">
              <w:rPr>
                <w:rFonts w:ascii="Times New Roman" w:hAnsi="Times New Roman"/>
                <w:b/>
                <w:sz w:val="16"/>
                <w:szCs w:val="16"/>
              </w:rPr>
              <w:t>Планируется  приобрести    (количество)</w:t>
            </w:r>
          </w:p>
        </w:tc>
      </w:tr>
      <w:tr w:rsidR="00912D4B" w:rsidRPr="00F43879" w:rsidTr="009B6FF0">
        <w:trPr>
          <w:trHeight w:val="133"/>
        </w:trPr>
        <w:tc>
          <w:tcPr>
            <w:tcW w:w="16107" w:type="dxa"/>
            <w:gridSpan w:val="13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3879">
              <w:rPr>
                <w:rFonts w:ascii="Times New Roman" w:hAnsi="Times New Roman"/>
                <w:sz w:val="16"/>
                <w:szCs w:val="16"/>
              </w:rPr>
              <w:t>НАЧАЛЬНЫЕ    КЛАССЫ</w:t>
            </w:r>
          </w:p>
        </w:tc>
      </w:tr>
      <w:tr w:rsidR="00912D4B" w:rsidRPr="00F43879" w:rsidTr="009B6FF0">
        <w:trPr>
          <w:trHeight w:val="274"/>
        </w:trPr>
        <w:tc>
          <w:tcPr>
            <w:tcW w:w="7230" w:type="dxa"/>
            <w:gridSpan w:val="4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b/>
                <w:color w:val="17365D"/>
                <w:sz w:val="20"/>
                <w:szCs w:val="20"/>
              </w:rPr>
              <w:t>ТЕХНИЧЕСКАЯ АППАРАТУРА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2014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Компьютер/колонки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12/12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3/3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9/9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-/-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Проектор  с  креплением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МФУ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Интерактивная  доска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59"/>
        </w:trPr>
        <w:tc>
          <w:tcPr>
            <w:tcW w:w="5245" w:type="dxa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Доска (магнитно-маркерная )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Магнитофон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Документ-камера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Школьный нетбук - трансформер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База для подзарядки и хранения ноутбуков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Гарнитура компактная  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Wi-Fi-точка доступа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Лабораторное оборудование</w:t>
            </w:r>
          </w:p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• модуль Температура </w:t>
            </w:r>
          </w:p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• модуль Освещенность </w:t>
            </w:r>
          </w:p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• модуль Относительная влажность </w:t>
            </w:r>
          </w:p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• модуль Звук </w:t>
            </w:r>
          </w:p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• модуль Атмосферное давление </w:t>
            </w:r>
          </w:p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• модуль Питания </w:t>
            </w:r>
          </w:p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• модуль Сопряжения </w:t>
            </w:r>
          </w:p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</w:t>
            </w:r>
            <w:hyperlink r:id="rId11" w:history="1">
              <w:r w:rsidRPr="00F43879">
                <w:rPr>
                  <w:rStyle w:val="af2"/>
                  <w:rFonts w:eastAsia="NewtonC"/>
                  <w:sz w:val="20"/>
                </w:rPr>
                <w:t>http://www.brevis-interactive.ru/prolog/grade_school</w:t>
              </w:r>
            </w:hyperlink>
          </w:p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Программное обеспечение базовое предназначено для</w:t>
            </w:r>
          </w:p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обеспечения функционирования системы.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Конструктор «ЛегоРобот»  с программным  обеспечением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Микроскоп    цифровой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7230" w:type="dxa"/>
            <w:gridSpan w:val="4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b/>
                <w:color w:val="17365D"/>
                <w:sz w:val="20"/>
                <w:szCs w:val="20"/>
              </w:rPr>
              <w:t>ИНСТРУКТИВНО - МЕТОДИЧЕСКИЕ  МАТЕРИАЛЫ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59"/>
        </w:trPr>
        <w:tc>
          <w:tcPr>
            <w:tcW w:w="5245" w:type="dxa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Инструктивно-методические материалы для учителя с</w:t>
            </w:r>
          </w:p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рекомендациями по использованию микроскопа цифрового     (брошюра+CD )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Пособие для учителя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Интерактивное оборудование</w:t>
            </w:r>
          </w:p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и интернет-ресурсы в школе. Начальная школа 1 – 4</w:t>
            </w:r>
          </w:p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классы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(комплект 16 пособий по основным предметам)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Цифровой образовательный  комплекс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8171" w:type="dxa"/>
            <w:gridSpan w:val="5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b/>
                <w:color w:val="17365D"/>
                <w:sz w:val="20"/>
                <w:szCs w:val="20"/>
              </w:rPr>
              <w:t>ЭЛЕКТРОННЫЕ  ОБРАЗОВАТЕЛЬНЫЕ РЕСУРСЫ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eastAsia="NewtonC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eastAsia="NewtonC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eastAsia="NewtonC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eastAsia="NewtonC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eastAsia="NewtonC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eastAsia="NewtonC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eastAsia="NewtonC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eastAsia="NewtonC" w:hAnsi="Times New Roman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b/>
                <w:sz w:val="20"/>
                <w:szCs w:val="20"/>
              </w:rPr>
              <w:t xml:space="preserve">Филология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Обучение грамоте.   1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Гарфилд первоклассникам Грамматика и письмо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lastRenderedPageBreak/>
              <w:t>Диск «Тренажёр по русскому языку 1-4 классы»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Лексика и орфография.  Гарфилд второклассникам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Семейный наставник: Программно-методический комплекс Диск 1   (4)   рус.язык     4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Русские словари иностранных слов, фразеологизмов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Гарфильд второклассникам  Грамматика и письмо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Математика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Диск (3 части) «Сценарии уроков к учебнику МАТЕМАТИКА для начальной школы по программе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Электронное приложение к учебнику математики Л.Г.Петерсон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Диск «Тренажёр к учебнику Л.Г. Петерсон 1 класс»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Диск «Тренажёр к учебнику Л.Г. Петерсон 2 класс»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Диск «Тренажёр к учебнику Л.Г. Петерсон 4 класс»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Программно-методический комплекс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Академия младшего школьника: 1 – 4 класс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b/>
                <w:sz w:val="20"/>
                <w:szCs w:val="20"/>
              </w:rPr>
              <w:t>Изо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Диск «Шедевры русского искусства. Золотая карта России»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Беседы о жанрах живописи (комплект 10 CD-дисков)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b/>
                <w:sz w:val="20"/>
                <w:szCs w:val="20"/>
              </w:rPr>
              <w:t>Окружающий  мир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Программно-методический комплекс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Учимся изучать</w:t>
            </w:r>
          </w:p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историю: работа с датами, картами, первоисточниками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( DVD-box, лицензия на класс ).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Планета Земля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Электронное приложение «Внеурочная деятельность. Начальная и основная школа. Сборник пособий».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Программно-методический комплекс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Фантазеры.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МУЛЬТИ творчество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 xml:space="preserve">≫  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( DVD-box, лицензия на класс )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Электронное приложение «Реализация ФГОС НОО средствами ОС «Школа 2100»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 «Учусь учиться» 3 класс» (библиотека программы «Школа 2000…»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Электронное приложение «Итоговая аттестация выпускников начальной школы. Сборник пособий»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Современная мультимедиа-энциклопедия Кирилла и Мефодия.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b/>
                <w:sz w:val="20"/>
                <w:szCs w:val="20"/>
              </w:rPr>
              <w:t xml:space="preserve">Музыка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Программно-методический комплекс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Мир музыки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  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Классика для всех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М. И.  Глинка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Бетховен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Чайковский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Вивальди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Сборник оперных шедевров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Знаменитые классические произведения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5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Антология русской и западноевропейской музыки 12-20 веков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74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Фонохрестоматия по музыке Кабалевский 1 – 8 класс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Фонохрестоматия по музыке 1 – 7 класс Критская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Фонохрестоматия по музыке 1 – 3 класс Ригина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Песни для детей + и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Видеофильмы по музыке  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Учебно-методическая литература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*Методические рекомендации к учебнику математики    1-4 класс     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*Устные упражнения на уроках математики     1-2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*Методические рекомендации к прописям «Мои волшебные пальчики»  1кл        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*Методические рекомендации к учебнику  Русский язык   1-4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*Методические рекомендации к учебнику «Моя любимая Азбука» 1 класс 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*Методические рекомендации к учебнику Литературное чтение 1-4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*Поурочные планы к учебнику «Мир и человек»  1кл.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*Поурочные планы к учебнику «Наша планета Земля» 2 кл.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*Поурочные планы к учебнику «Обитатели Земли» 3 кл.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*Поурочные планы к учебнику «Человек и природа» 4 кл.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*Методические рекомендации к учебнику «Человек и человечество» 4 кл.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*Методические рекомендации к учебнику  «Информатика в играх и задачах» 1-4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*Методические рекомендации к учебнику  «Детская риторика» 1-4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Внеклассные мероприятия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Лучшие открытые мероприятия и внеклассные мероприятия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Справочник классного руководителя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Классные часы 1-4 классы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 xml:space="preserve">Праздники в школе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Классные  дела в начальной школе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Самостоятельные и контрольные работы для начальной школы по математике 1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«Математика 1 класс».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Проверочные и контрольные работы по русскому языку 1класс.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«Русский язык 1 класс».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Тетрадь по литературному чтению 1 класс.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«Уроки чтения по книге «Капельки солнца» 1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Проверочные и контрольные работы к учебнику «Окружающий мир. Я и мир вокруг» 1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«Поурочные планы по учебнику А.А. Вахрушева» 1 класс.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«Информатика в играх и задачах 1 класс».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«Детская риторика в рисунках и картинках» 1 класс.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Самостоятельные и контрольные работы для начальной школы по математике 2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«Математика 2 класс».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Проверочные и контрольные работы по русскому языку 2 класс.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Тетрадь по литературному чтению 2 класс.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«Русский язык 2 класс».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«Уроки чтения по книге «Маленькая дверь в большой мир 2 класс».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Проверочные и контрольные работы к учебнику «Окружающий мир. Наша планета Земля»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«Поурочные планы по учебнику А.А. Вахрушева, О.В. Бурского, О.А. Родыгиной 2 класс».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Проверочные и контрольные работы к учебнику «Окружающий мир. Наша планета Земля 2 класс»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Рабочая тетрадь к учебнику «Окружающий мир. Наша планета Земля 2 класс»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«Информатика в играх и задачах 2 класс».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«Детская риторика в рисунках и картинках» 2 класс.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Математика. 3 класс. Методические рекомендации.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Самостоятельные и контрольные работы по математике для начальной школы 3 класс.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Русский язык 3 класс. Методические рекомендации для учителя.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Проверочные и контрольные работы по русскому языку. 3 класс.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Уроки чтения по книге «В одном счастливом детстве».  3 класс. Методические рекомендации.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Тетрадь по чтению к учебнику « В одном счастливом детстве». 3 класс.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Обитатели Земли. 3 класс. Методические рекомендации для учителя.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Самостоятельные и проверочные работы к учебнику «Обитатели Земли» 3 класс.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Моё Отечество. 3 класс. Методические рекомендации для учителя.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Рабочая тетрадь к учебнику «Моё Отечество». 3 класс.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Самостоятельные и проверочные работы к учебнику «Моё Отечество» 3 класс.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Информатика в играх и задачах. 3  класс. Методические рекомендации для учителя.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 «Детская риторика в рассказах и рисунках». 3  класс. Методические рекомендации для учителя.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Самостоятельные и контрольные работы для начальной школы по математике 4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«Математика 4 класс».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Проверочные и контрольные работы по русскому языку 4 класс.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«Русский язык 4 класс».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Тетрадь по литературному чтению 4 класс.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lastRenderedPageBreak/>
              <w:t>Методические рекомендации для учителя «Уроки чтения по книге «В океане света» 4 класс».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Проверочные и контрольные работы к учебнику «Окружающий мир. Человек и природа» 4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«Поурочные планы по учебнику А.А. Вахрушева, О.В. Бурского, О.А. Родыгиной» 4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Проверочные и контрольные работы к учебнику «Окружающий мир. Человек и природа»  4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Рабочая тетрадь к учебнику «Окружающий мир. Человек и природа» 4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«Человек и человечество 4 класс».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«Информатика в играх и задачах 4 класс».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Методические рекомендации для учителя «Детская риторика в рисунках и картинках» 4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 xml:space="preserve">Я познаю мир. Растения  География. История. 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Моя самая первая книжка о словах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Занимательная математика для детей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Все загадки земли. Тайны реинкарнации.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Внеклассные мероприятия 1 – 4 классы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1200 задач и примеров по математике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3000 задач и примеров по математике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Тесты. Начальная школа.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Контрольные и проверочные работы по математике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Контрольные и проверочные работы по математике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Контрольные и проверочные работы по русскому языку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350 правил и упражнений по русскому языку.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Е.Нефедова5500 примеров и ответов по устному и письменному счёту.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Сборник текстов для изложений по русскому языку в нач. классах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Графические диктанты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Дидактический материал по развитию речи  2 класс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Дидактический материал по математике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Проверочные работы с элементами тестирования 3 – 4 классы.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245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Практические материалы для работы с детьми 3 – 9 лет Психологические игры, упражнения, сказки.</w:t>
            </w:r>
          </w:p>
        </w:tc>
        <w:tc>
          <w:tcPr>
            <w:tcW w:w="1134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7230" w:type="dxa"/>
            <w:gridSpan w:val="4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color w:val="17365D"/>
                <w:sz w:val="20"/>
                <w:szCs w:val="20"/>
              </w:rPr>
              <w:t>УЧЕБНО-ПРАКТИЧЕСКОЕ И ЛАБОРАТОРНОЕ ОБОРУДОВАНИЕ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Математика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Таблица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Цифры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демонстрационная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Циркуль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Таблица демонстрационная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Разряды и классы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Магнитный набор цифр, букв,  знаков демонстрационный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Метр демонстрационный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Комплект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Магнитная математика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демонстрационный   (304 карточки, картон, двухсторонняя ламинация, цвет.)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Рулетка демонстрационная 20 м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Набор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Геометрические тела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демонстрационный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Модель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Единицы объема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( пластмассовый куб со стороной 10 см.)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Математическая пирамида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Умножение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раздаточная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Математическая пирамида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Деление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раздаточная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Математическая пирамида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Доли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раздаточная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Математическая пирамида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Дроби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раздаточная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Набор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Части целого на круге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(простые дроби универсальный ( демонстрационный, раздаточный ).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Лабораторный набор для изготовления моделей по математике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Конструктор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Арифметика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(67 деталей 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Конструктор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Геометрия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(139 деталей 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Конструктор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Класс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(67 деталей 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Набор.    Цветные палочки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Счёты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Таблицы по основным разделам программы начальной школы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Филология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Комплект таблиц демонстрационных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Обучение грамоте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 xml:space="preserve">≫  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(44 таблицы)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Комплект таблиц демонстрационных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Обучение грамоте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 xml:space="preserve">≫   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(32 таблицы 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Комплект таблиц демонстрационных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Русский язык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с  методическими рекомендациями (9 таблиц ) для 1 класса,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lastRenderedPageBreak/>
              <w:t xml:space="preserve">Комплект таблиц демонстрационных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Русский язык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с методическими рекомендациями (15 таблиц ) для 2 класса,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Картинный словарь универсальный (демонст-рационный, раздаточный )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Русский язык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. 1 – 2 классы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Обучение грамоте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.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Азбука профессий в карточках печатных  и письменных букв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(33 карточки в папке 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Таблица демонстрационная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Чистописание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. Алфавит. Рукописные буквы русского алфавита. 1 класс.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Комплект таблиц демонстрационных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Русский язык. Начальная школа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(34 таблицы на 17 листах 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Методические рекомендации для учителя к картинному словарю.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Комплект портретов писателей демонстрационный   (15 портретов ).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Дидактический материал Л.М.Зеленина Т.Е Хохлова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Альбом сюжетных картинок по развитию речи 1 класс.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Альбом сюжетных картинок по развитию речи 3 класс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Альбом сюжетных картинок по развитию речи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Раздаточный материал по русскому языку для 1 класса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Раздаточный материал по русскому языку для 2 класса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Раздаточный материал по русскому языку для 3 класса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Таблицы по основным орфограммам программы начальной школы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Родная речь для внеклассного чтения. М.В.Голованова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Портреты детских писателей 19 век и 20 век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Герои любимых сказок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Загадки. Скороговорки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Сказки народов мира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Сказки малышам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«Игрушки» и др.    А. Барто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А. Толстой Буратино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А. Гайдар Чук и Гек.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С. Маршак 12 месяцев и др.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Таблицы по внеклассному чтению. Сказки.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Магнитная азбука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Буквы русского алфавита, цифры, математические знаки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, 79 элементов в чемоданчике.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Касса-веер гласных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lastRenderedPageBreak/>
              <w:t>Касса-веер согласных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Касса-веер слогов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Модель-аппликация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Набор звуковых схем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Комплект наглядных пособий для словарно-логических  упражнений по русскому языку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Школьная библиотека  фотоизображений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Конструктор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Грамматика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(115 квадратов 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Конструктор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Эрудит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(312 деталей 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Настольная игра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Лото — для развития речи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Комплект настольных игр (9 игр) по отдельным темам  предмета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Комплект наглядных пособий по русскому языку «Программа 2100» 4 класс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Карточки «Словарные слова»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Учебный словарь русского языка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 xml:space="preserve">Полная хрестоматия для начальной школы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Лента букв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Толковый словарь русского языка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Комплект наглядных пособий по русскому языку, 3 класс, ОС «Школа 2100»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Подвижная азбука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Комплект наглядных пособий по информатике, 3 класс, ОС «Школа 2100»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Комплект наглядных пособий по информатике «Программа 2100» 4 класс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DVD " Программа второго поколения"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b/>
                <w:sz w:val="20"/>
                <w:szCs w:val="20"/>
              </w:rPr>
              <w:t>Окружающий мир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Энциклопедия «Я познаю мир»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Атлас Земли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Энциклопедия «Обо всем на свете»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Набор  плакатов «Правила безопасности в квартире», «Будь внимателен и осторожен в городе», «Будь осторожен с незнакомыми людьми», «Правила гигиены»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Физическая карта России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Карта полушарий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Лупа ручная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Гербарий для начальной школы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lastRenderedPageBreak/>
              <w:t>Коллекция «Известняки»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Коллекция строительных материалов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Коллекция «Торф»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Муляжи овощей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Плакат «Государственный гимн Российской Федерации»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Плакат «Государственный флаг Российской Федерации»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Политическая карта мира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Комплект наглядных пособий по окружающему миру, 3 класс, ОС «Школа 2100»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Карта «Плотность населения России»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Карта растительности России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Плакаты «Малышам о пожарной безопасности»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Плакаты «Берегите жилище от пожара»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Комплект таблиц демонстрационных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Окружающий мир.    1 класс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 xml:space="preserve">≫    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(16 таблиц) с методическими рекомендациями,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Комплект таблиц демонстрационных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Государственные</w:t>
            </w:r>
          </w:p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праздники России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(8 таблиц )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Комплект таблиц демонстрационных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Государственные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символы России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(3 таблицы 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Комплект карт демонстрационных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Настенные исторические  карты. Начальное общее образование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(10 карт на 9 листах 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Комплект карт демонстрационных 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Настенные</w:t>
            </w:r>
          </w:p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географические карты. НОО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 xml:space="preserve">≫ 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(10 карт)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Гербарий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Растительные сообщества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(9 видов х 5 планшетов.)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Коллекции  растительные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 xml:space="preserve"> (окружающий мир)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Набор муляжей фруктов (большой 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Компас школьный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Коробка для изучения насекомых с лупой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Глобус физический Земли (лабораторный ) М 1 :50 млн.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Образцы  бумага и картона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Учебная  коллекция « Полезные  ископаемые»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Таблицы по окружающему миру по основным разделам программы начальной школы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Таблицы по окружающему миру «Правила выращивания растений»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lastRenderedPageBreak/>
              <w:t>Юный  химик "33 тайны""Опыты на кухне"Фантастические опыты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Микромир  микроскоп (наука планеты Земля)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Звуковой плакат            знаток домашние животные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                                      знаток подводный мир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интерактивные таблицы по математике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Комплект  стоек "Дорожные знаки"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Конструктор  электронный "знаток"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Космос  выращивание кристаллов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ИЗО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Изобразительное искусство:  Учебно-наглядное пособие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для уч-ся 1 – 4 кл.нач. шк..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Комплект муляжей для рисования с палитрой и стаканом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раздаточный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Набор муляжей для рисования.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Фронтовые рисунки Народный художник Н.Жуков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Дымковская игрушка Альбом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Набор геометрических тел (7 предметов)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Беседы о жанрах живописи (комплект 10 CD-дисков)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Мольберт  - хлопушка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ТЕХНОЛОГИЯ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Комплект таблиц демонстрационных 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≪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>Технология.</w:t>
            </w:r>
          </w:p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Организация рабочего места</w:t>
            </w:r>
            <w:r w:rsidRPr="00F43879">
              <w:rPr>
                <w:rFonts w:ascii="Cambria Math" w:eastAsia="NewtonC" w:hAnsi="Cambria Math" w:cs="Cambria Math"/>
                <w:sz w:val="20"/>
                <w:szCs w:val="20"/>
              </w:rPr>
              <w:t>≫</w:t>
            </w: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 (6 таб)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 xml:space="preserve">Образцы раздаточные строительных материалов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eastAsia="NewtonC" w:hAnsi="Times New Roman"/>
                <w:sz w:val="20"/>
                <w:szCs w:val="20"/>
              </w:rPr>
              <w:t>Конструктор для уроков труда (290 деталей 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Учебная коллекция промышленных образцов тканей и ниток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 xml:space="preserve">Музыка. Учебник для 1 класса. 2012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Музыка. Учебник для 2 класса. 2009 (15 шт.), 2012 (15 шт.)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Музыка. Учебник для 3 класса. 2009 (15 шт.)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Музыка. Учебник для 4 класса. 2009 (15 шт.)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Музыка. Учебник для 5 класса. 2012 (15 шт.)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Музыка. Учебник для 6 класса. 2012 (16 шт.)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Музыка. Учебник для 7 класса. 2012 (16 шт.)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Пианино «Чайковский»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lastRenderedPageBreak/>
              <w:t>Синтезатор «Кассио»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Синтезатор «Ямаха»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Кукольный театр «Репка»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Интерактивная игра «Весёлый оркестр»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Таблицы музыкальных инструментов комплект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Портреты русских композиторов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Плакаты: романтизм, живопись, музыка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Карточки с нотными знаками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Деревянные ложки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Музыкальный треугольник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Музыкальный  треугольник  набор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Трещётки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Ксилофон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Металлофон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Оркестр шумовых инструментов комплект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Кукольный театр «Три поросёнка»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Кукольный театр Буратино»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Кукольный театр «Сказки Ш. Перро»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color w:val="17365D"/>
                <w:sz w:val="20"/>
                <w:szCs w:val="20"/>
              </w:rPr>
              <w:t>Кабинет ОБЖ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color w:val="17365D"/>
                <w:sz w:val="20"/>
                <w:szCs w:val="20"/>
              </w:rPr>
              <w:t>ЭОР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жизнедеятельности в школе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Пособие для проведения занятий (клас. часов) по курсу ОБЖ Ч. 1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Пособие для проведения занятий (клас. часов) по курсу ОБЖ Ч. 2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Пособие для проведения занятий (клас. часов) по курсу ОБЖ Ч. 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Сам  себе  МЧС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Безопасность на улицах и дорогах (начальные классы)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Улица полна неожиданностей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Основы безопасности на воде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Основы противопожарной безопасности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Безопасность на улицах и дорогах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color w:val="17365D"/>
                <w:sz w:val="20"/>
                <w:szCs w:val="20"/>
              </w:rPr>
              <w:t>Учебно-методическое и демонстрационное оборудование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Альбом детям по ПДД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Альбом детям. Пожарная безопасность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Здоровый образ жизни (8 таб.)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Пожарная безопасность (3 таб.) лам.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Комплект таблиц "Безопасность на улицах и дорогах" (12 таб.)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Комплект таблиц "Гигиена" (8 таб.)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sz w:val="20"/>
                <w:szCs w:val="20"/>
              </w:rPr>
              <w:t>Кабинет английского языка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ЭОР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MILLIE-3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MILLIE-</w:t>
            </w:r>
            <w:r w:rsidRPr="00F43879">
              <w:rPr>
                <w:rFonts w:ascii="Times New Roman" w:hAnsi="Times New Roman"/>
                <w:sz w:val="20"/>
                <w:szCs w:val="20"/>
              </w:rPr>
              <w:t xml:space="preserve">4 </w:t>
            </w: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Enterprise-</w:t>
            </w: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Top Notch-1</w:t>
            </w:r>
            <w:r w:rsidRPr="00F43879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MACMILLAN English Dictionary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Идеальный разум (Игровой английский) </w:t>
            </w: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PC</w:t>
            </w:r>
            <w:r w:rsidRPr="00F438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The Road to Eldorado DVD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MILLIE-3 </w:t>
            </w:r>
            <w:r w:rsidRPr="00F43879">
              <w:rPr>
                <w:rFonts w:ascii="Times New Roman" w:hAnsi="Times New Roman"/>
                <w:sz w:val="20"/>
                <w:szCs w:val="20"/>
              </w:rPr>
              <w:t>№1 Аудикассета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MILLIE-3</w:t>
            </w:r>
            <w:r w:rsidRPr="00F43879">
              <w:rPr>
                <w:rFonts w:ascii="Times New Roman" w:hAnsi="Times New Roman"/>
                <w:sz w:val="20"/>
                <w:szCs w:val="20"/>
              </w:rPr>
              <w:t xml:space="preserve"> №2 Аудикассета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Innovation, elementary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Skills Booster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Skills builder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Happy Trails DVD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Happy Trails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Dippy’s adventures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Upstream pre-intermediate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World Wonders-2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Enterprise-1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Enterprise-1 DVD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Blockbuster-2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Welcome-3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Click on-1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Access-3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Grammar booster-3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Peter Pan DVD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Tarzan-2 DVD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Harry Potter and the Chamber of Secrets DVD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color w:val="5B5B5B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Enterprise 4 </w:t>
            </w:r>
            <w:r w:rsidRPr="00F43879">
              <w:rPr>
                <w:rFonts w:ascii="Times New Roman" w:hAnsi="Times New Roman"/>
                <w:sz w:val="20"/>
                <w:szCs w:val="20"/>
              </w:rPr>
              <w:t>(</w:t>
            </w: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1 комплект</w:t>
            </w:r>
            <w:r w:rsidRPr="00F43879">
              <w:rPr>
                <w:rFonts w:ascii="Times New Roman" w:hAnsi="Times New Roman"/>
                <w:sz w:val="20"/>
                <w:szCs w:val="20"/>
              </w:rPr>
              <w:t xml:space="preserve"> 4 диска)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New Millenium English-3 CD, </w:t>
            </w:r>
            <w:r w:rsidRPr="00F43879">
              <w:rPr>
                <w:rFonts w:ascii="Times New Roman" w:hAnsi="Times New Roman"/>
                <w:sz w:val="20"/>
                <w:szCs w:val="20"/>
              </w:rPr>
              <w:t>кассеты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Enterprise </w:t>
            </w: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438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Enterprise 3 </w:t>
            </w:r>
            <w:r w:rsidRPr="00F438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Enterprise </w:t>
            </w:r>
            <w:r w:rsidRPr="00F43879">
              <w:rPr>
                <w:rFonts w:ascii="Times New Roman" w:hAnsi="Times New Roman"/>
                <w:sz w:val="20"/>
                <w:szCs w:val="20"/>
              </w:rPr>
              <w:t xml:space="preserve">4 </w:t>
            </w: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>Welcome-</w:t>
            </w:r>
            <w:r w:rsidRPr="00F43879">
              <w:rPr>
                <w:rFonts w:ascii="Times New Roman" w:hAnsi="Times New Roman"/>
                <w:sz w:val="20"/>
                <w:szCs w:val="20"/>
              </w:rPr>
              <w:t xml:space="preserve">2 </w:t>
            </w: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CD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Английская грамматика для всех</w:t>
            </w:r>
            <w:r w:rsidRPr="00F4387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Граммматика.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Словарь англо-русский (5 щт)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Английский в картинках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Грамматика сборник упражнений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Карточки с рисунками к учебнику Милли-3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Счастливый английский.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Азбука обучения.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Удивительный мир природы.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Английский для домашнего чтения.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Выбери правильное слово.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 xml:space="preserve">Английская грамматика. </w:t>
            </w:r>
            <w:r w:rsidRPr="00F43879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CD</w:t>
            </w: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 xml:space="preserve"> тестовый комплекс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Cs/>
                <w:sz w:val="20"/>
                <w:szCs w:val="20"/>
              </w:rPr>
              <w:t>Грамматика английского языка.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17365D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2" w:history="1">
              <w:r w:rsidRPr="00F43879">
                <w:rPr>
                  <w:rStyle w:val="af2"/>
                  <w:sz w:val="20"/>
                </w:rPr>
                <w:t xml:space="preserve">Касса букв для изучения иностранного языка </w:t>
              </w:r>
            </w:hyperlink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0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3" w:history="1">
              <w:r w:rsidRPr="00F43879">
                <w:rPr>
                  <w:rStyle w:val="af2"/>
                  <w:sz w:val="20"/>
                </w:rPr>
                <w:t>Комплект таблиц "Основная грамматика английского языка"(16табл.)</w:t>
              </w:r>
            </w:hyperlink>
            <w:r w:rsidRPr="00F4387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0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color w:val="76923C"/>
                <w:sz w:val="20"/>
                <w:szCs w:val="20"/>
              </w:rPr>
              <w:t>ТЕХНОЛОГИЯ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Комплект таблиц "Технология обработки древесины" 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1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Комплект таблиц "Декоративно-прикладное творчество. Резьба по дереву, выпиливание, выжигание" (12 таб.) 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1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Комплект таблиц "Декоративно-прикладное творчество. Создание изделий из древесины и металлов" (16 таб.) 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1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 xml:space="preserve">Комплект таблиц "Безопасность работ при деревообработке" (5 таб.) лам. 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1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  <w:vAlign w:val="center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b/>
                <w:color w:val="76923C"/>
                <w:sz w:val="20"/>
                <w:szCs w:val="20"/>
              </w:rPr>
              <w:t>ИНФОРМАТИКА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/>
                <w:sz w:val="20"/>
                <w:szCs w:val="20"/>
              </w:rPr>
            </w:pP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Репетитор Кирилла и Мефодия 2008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Оборудование для физической деятельности</w:t>
            </w: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бревно напольное (</w:t>
            </w:r>
            <w:smartTag w:uri="urn:schemas-microsoft-com:office:smarttags" w:element="metricconverter">
              <w:smartTagPr>
                <w:attr w:name="ProductID" w:val="3 м"/>
              </w:smartTagPr>
              <w:r w:rsidRPr="00F43879">
                <w:rPr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>3 м</w:t>
              </w:r>
            </w:smartTag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1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- козел гимнастический;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1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перекладина гимнастическая (пристеночная);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2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стенка гимнастическая;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2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скамейка гимнастическая жесткая (</w:t>
            </w:r>
            <w:smartTag w:uri="urn:schemas-microsoft-com:office:smarttags" w:element="metricconverter">
              <w:smartTagPr>
                <w:attr w:name="ProductID" w:val="4 м"/>
              </w:smartTagPr>
              <w:r w:rsidRPr="00F43879">
                <w:rPr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>4 м</w:t>
              </w:r>
            </w:smartTag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;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F43879">
                <w:rPr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>2 м</w:t>
              </w:r>
            </w:smartTag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10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комплект навесного оборудования (перекладина, мишени для метания, тренировочные баскетбольные щиты);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4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мячи: набивной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F43879">
                <w:rPr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>1 кг</w:t>
              </w:r>
            </w:smartTag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</w:t>
            </w:r>
            <w:smartTag w:uri="urn:schemas-microsoft-com:office:smarttags" w:element="metricconverter">
              <w:smartTagPr>
                <w:attr w:name="ProductID" w:val="2 кг"/>
              </w:smartTagPr>
              <w:smartTag w:uri="urn:schemas-microsoft-com:office:smarttags" w:element="metricconverter">
                <w:smartTagPr>
                  <w:attr w:name="ProductID" w:val="2 кг"/>
                </w:smartTagPr>
                <w:r w:rsidRPr="00F43879">
                  <w:rPr>
                    <w:rFonts w:ascii="Times New Roman" w:eastAsia="Times New Roman" w:hAnsi="Times New Roman"/>
                    <w:sz w:val="20"/>
                    <w:szCs w:val="20"/>
                    <w:lang w:eastAsia="ru-RU"/>
                  </w:rPr>
                  <w:t>2 кг</w:t>
                </w:r>
              </w:smartTag>
              <w:r w:rsidRPr="00F43879">
                <w:rPr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>,</w:t>
              </w:r>
            </w:smartTag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мяч малый (теннисный), мяч малый (мягкий), мячи баскетбольные, мячи волейбольные, мячи футбольные;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палка гимнастическая;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скакалка детская;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-мат гимнастический;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коврики: гимнастические, </w:t>
            </w:r>
            <w:r w:rsidRPr="00F4387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массажные;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кегли;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обруч пластиковый детский;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планка для прыжков в высоту; 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стойка для прыжков в высоту;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рулетка измерительная;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набор инструментов для подготовки прыжковых ям;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лыжи детские (с креплениями и палками);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щит баскетбольный тренировочный;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сетка для переноса и хранения мячей;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волейбольная стойка универсальная;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сетка волейбольная;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стол для игры в настольный теннис;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color w:val="5B5B5B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color w:val="5B5B5B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жилетки игровые с номерами;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2D4B" w:rsidRPr="00F43879" w:rsidTr="009B6FF0">
        <w:trPr>
          <w:trHeight w:val="289"/>
        </w:trPr>
        <w:tc>
          <w:tcPr>
            <w:tcW w:w="5387" w:type="dxa"/>
            <w:gridSpan w:val="2"/>
          </w:tcPr>
          <w:p w:rsidR="00912D4B" w:rsidRPr="00F43879" w:rsidRDefault="00912D4B" w:rsidP="009B6FF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8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аптечка.</w:t>
            </w:r>
          </w:p>
        </w:tc>
        <w:tc>
          <w:tcPr>
            <w:tcW w:w="992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8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  <w:vAlign w:val="center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AEEF3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12D4B" w:rsidRPr="00F43879" w:rsidRDefault="00912D4B" w:rsidP="009B6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12D4B" w:rsidRPr="006875E5" w:rsidRDefault="00912D4B" w:rsidP="006A263F">
      <w:pPr>
        <w:spacing w:after="0" w:line="240" w:lineRule="auto"/>
        <w:jc w:val="center"/>
        <w:rPr>
          <w:rFonts w:ascii="Times New Roman" w:hAnsi="Times New Roman"/>
        </w:rPr>
      </w:pPr>
      <w:bookmarkStart w:id="0" w:name="_GoBack"/>
      <w:bookmarkEnd w:id="0"/>
    </w:p>
    <w:sectPr w:rsidR="00912D4B" w:rsidRPr="006875E5" w:rsidSect="009C60B0">
      <w:pgSz w:w="16834" w:h="11909" w:orient="landscape"/>
      <w:pgMar w:top="782" w:right="1208" w:bottom="1009" w:left="357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0F8" w:rsidRDefault="006950F8" w:rsidP="002B2DEF">
      <w:pPr>
        <w:spacing w:after="0" w:line="240" w:lineRule="auto"/>
      </w:pPr>
      <w:r>
        <w:separator/>
      </w:r>
    </w:p>
  </w:endnote>
  <w:endnote w:type="continuationSeparator" w:id="0">
    <w:p w:rsidR="006950F8" w:rsidRDefault="006950F8" w:rsidP="002B2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07F" w:rsidRDefault="000D720C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566420</wp:posOffset>
              </wp:positionH>
              <wp:positionV relativeFrom="page">
                <wp:posOffset>10029190</wp:posOffset>
              </wp:positionV>
              <wp:extent cx="1597025" cy="280670"/>
              <wp:effectExtent l="4445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7025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07F" w:rsidRDefault="00DD207F">
                          <w:pPr>
                            <w:pStyle w:val="11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131"/>
                              <w:color w:val="000000"/>
                            </w:rPr>
                            <w:t>КонсультантПлюс</w:t>
                          </w:r>
                        </w:p>
                        <w:p w:rsidR="00DD207F" w:rsidRDefault="00DD207F">
                          <w:pPr>
                            <w:pStyle w:val="11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12"/>
                              <w:color w:val="000000"/>
                            </w:rPr>
                            <w:t>надежная правовая поддержка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4.6pt;margin-top:789.7pt;width:125.75pt;height:22.1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" filled="f" stroked="f">
              <v:textbox style="mso-fit-shape-to-text:t" inset="0,0,0,0">
                <w:txbxContent>
                  <w:p w:rsidR="00DD207F" w:rsidRDefault="00DD207F">
                    <w:pPr>
                      <w:pStyle w:val="11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131"/>
                        <w:color w:val="000000"/>
                      </w:rPr>
                      <w:t>КонсультантПлюс</w:t>
                    </w:r>
                  </w:p>
                  <w:p w:rsidR="00DD207F" w:rsidRDefault="00DD207F">
                    <w:pPr>
                      <w:pStyle w:val="11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12"/>
                        <w:color w:val="000000"/>
                      </w:rPr>
                      <w:t>надежная правовая поддержка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8752" behindDoc="1" locked="0" layoutInCell="1" allowOverlap="1">
              <wp:simplePos x="0" y="0"/>
              <wp:positionH relativeFrom="page">
                <wp:posOffset>3218180</wp:posOffset>
              </wp:positionH>
              <wp:positionV relativeFrom="page">
                <wp:posOffset>10105390</wp:posOffset>
              </wp:positionV>
              <wp:extent cx="3788410" cy="115570"/>
              <wp:effectExtent l="0" t="0" r="381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07F" w:rsidRDefault="00DD207F">
                          <w:pPr>
                            <w:pStyle w:val="11"/>
                            <w:shd w:val="clear" w:color="auto" w:fill="auto"/>
                            <w:tabs>
                              <w:tab w:val="right" w:pos="5966"/>
                            </w:tabs>
                            <w:spacing w:line="240" w:lineRule="auto"/>
                            <w:jc w:val="left"/>
                          </w:pPr>
                          <w:r>
                            <w:rPr>
                              <w:rStyle w:val="9pt"/>
                              <w:color w:val="000000"/>
                            </w:rPr>
                            <w:t>www</w:t>
                          </w:r>
                          <w:r w:rsidRPr="0026054C">
                            <w:rPr>
                              <w:rStyle w:val="9pt"/>
                              <w:color w:val="000000"/>
                              <w:lang w:val="ru-RU"/>
                            </w:rPr>
                            <w:t>.</w:t>
                          </w:r>
                          <w:r>
                            <w:rPr>
                              <w:rStyle w:val="9pt"/>
                              <w:color w:val="000000"/>
                            </w:rPr>
                            <w:t>consultant</w:t>
                          </w:r>
                          <w:r w:rsidRPr="0026054C">
                            <w:rPr>
                              <w:rStyle w:val="9pt"/>
                              <w:color w:val="000000"/>
                              <w:lang w:val="ru-RU"/>
                            </w:rPr>
                            <w:t>.</w:t>
                          </w:r>
                          <w:r>
                            <w:rPr>
                              <w:rStyle w:val="9pt"/>
                              <w:color w:val="000000"/>
                            </w:rPr>
                            <w:t>ru</w:t>
                          </w:r>
                          <w:r w:rsidRPr="0026054C">
                            <w:rPr>
                              <w:rStyle w:val="9pt"/>
                              <w:color w:val="000000"/>
                              <w:lang w:val="ru-RU"/>
                            </w:rPr>
                            <w:tab/>
                          </w:r>
                          <w:r>
                            <w:rPr>
                              <w:rStyle w:val="9pt1"/>
                              <w:color w:val="000000"/>
                            </w:rPr>
                            <w:t xml:space="preserve">Страница </w:t>
                          </w:r>
                          <w:r w:rsidR="005374C8">
                            <w:fldChar w:fldCharType="begin"/>
                          </w:r>
                          <w:r w:rsidR="005374C8">
                            <w:instrText xml:space="preserve"> PAGE \* MERGEFORMAT </w:instrText>
                          </w:r>
                          <w:r w:rsidR="005374C8">
                            <w:fldChar w:fldCharType="separate"/>
                          </w:r>
                          <w:r w:rsidRPr="002A0401">
                            <w:rPr>
                              <w:rStyle w:val="9pt1"/>
                              <w:noProof/>
                              <w:color w:val="000000"/>
                            </w:rPr>
                            <w:t>88</w:t>
                          </w:r>
                          <w:r w:rsidR="005374C8">
                            <w:rPr>
                              <w:rStyle w:val="9pt1"/>
                              <w:noProof/>
                              <w:color w:val="000000"/>
                            </w:rPr>
                            <w:fldChar w:fldCharType="end"/>
                          </w:r>
                          <w:r>
                            <w:rPr>
                              <w:rStyle w:val="9pt1"/>
                              <w:color w:val="000000"/>
                            </w:rPr>
                            <w:t xml:space="preserve"> из 89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253.4pt;margin-top:795.7pt;width:298.3pt;height:9.1pt;z-index:-251657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" filled="f" stroked="f">
              <v:textbox style="mso-fit-shape-to-text:t" inset="0,0,0,0">
                <w:txbxContent>
                  <w:p w:rsidR="00DD207F" w:rsidRDefault="00DD207F">
                    <w:pPr>
                      <w:pStyle w:val="11"/>
                      <w:shd w:val="clear" w:color="auto" w:fill="auto"/>
                      <w:tabs>
                        <w:tab w:val="right" w:pos="5966"/>
                      </w:tabs>
                      <w:spacing w:line="240" w:lineRule="auto"/>
                      <w:jc w:val="left"/>
                    </w:pPr>
                    <w:r>
                      <w:rPr>
                        <w:rStyle w:val="9pt"/>
                        <w:color w:val="000000"/>
                      </w:rPr>
                      <w:t>www</w:t>
                    </w:r>
                    <w:r w:rsidRPr="0026054C">
                      <w:rPr>
                        <w:rStyle w:val="9pt"/>
                        <w:color w:val="000000"/>
                        <w:lang w:val="ru-RU"/>
                      </w:rPr>
                      <w:t>.</w:t>
                    </w:r>
                    <w:r>
                      <w:rPr>
                        <w:rStyle w:val="9pt"/>
                        <w:color w:val="000000"/>
                      </w:rPr>
                      <w:t>consultant</w:t>
                    </w:r>
                    <w:r w:rsidRPr="0026054C">
                      <w:rPr>
                        <w:rStyle w:val="9pt"/>
                        <w:color w:val="000000"/>
                        <w:lang w:val="ru-RU"/>
                      </w:rPr>
                      <w:t>.</w:t>
                    </w:r>
                    <w:r>
                      <w:rPr>
                        <w:rStyle w:val="9pt"/>
                        <w:color w:val="000000"/>
                      </w:rPr>
                      <w:t>ru</w:t>
                    </w:r>
                    <w:r w:rsidRPr="0026054C">
                      <w:rPr>
                        <w:rStyle w:val="9pt"/>
                        <w:color w:val="000000"/>
                        <w:lang w:val="ru-RU"/>
                      </w:rPr>
                      <w:tab/>
                    </w:r>
                    <w:r>
                      <w:rPr>
                        <w:rStyle w:val="9pt1"/>
                        <w:color w:val="000000"/>
                      </w:rPr>
                      <w:t xml:space="preserve">Страница </w:t>
                    </w:r>
                    <w:r w:rsidR="005374C8">
                      <w:fldChar w:fldCharType="begin"/>
                    </w:r>
                    <w:r w:rsidR="005374C8">
                      <w:instrText xml:space="preserve"> PAGE \* MERGEFORMAT </w:instrText>
                    </w:r>
                    <w:r w:rsidR="005374C8">
                      <w:fldChar w:fldCharType="separate"/>
                    </w:r>
                    <w:r w:rsidRPr="002A0401">
                      <w:rPr>
                        <w:rStyle w:val="9pt1"/>
                        <w:noProof/>
                        <w:color w:val="000000"/>
                      </w:rPr>
                      <w:t>88</w:t>
                    </w:r>
                    <w:r w:rsidR="005374C8">
                      <w:rPr>
                        <w:rStyle w:val="9pt1"/>
                        <w:noProof/>
                        <w:color w:val="000000"/>
                      </w:rPr>
                      <w:fldChar w:fldCharType="end"/>
                    </w:r>
                    <w:r>
                      <w:rPr>
                        <w:rStyle w:val="9pt1"/>
                        <w:color w:val="000000"/>
                      </w:rPr>
                      <w:t xml:space="preserve"> из 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0F8" w:rsidRDefault="006950F8" w:rsidP="002B2DEF">
      <w:pPr>
        <w:spacing w:after="0" w:line="240" w:lineRule="auto"/>
      </w:pPr>
      <w:r>
        <w:separator/>
      </w:r>
    </w:p>
  </w:footnote>
  <w:footnote w:type="continuationSeparator" w:id="0">
    <w:p w:rsidR="006950F8" w:rsidRDefault="006950F8" w:rsidP="002B2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07F" w:rsidRDefault="000D720C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6704" behindDoc="1" locked="0" layoutInCell="1" allowOverlap="1">
              <wp:simplePos x="0" y="0"/>
              <wp:positionH relativeFrom="page">
                <wp:posOffset>557530</wp:posOffset>
              </wp:positionH>
              <wp:positionV relativeFrom="page">
                <wp:posOffset>440055</wp:posOffset>
              </wp:positionV>
              <wp:extent cx="6452870" cy="271145"/>
              <wp:effectExtent l="0" t="1905" r="0" b="317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287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07F" w:rsidRDefault="00DD207F">
                          <w:pPr>
                            <w:pStyle w:val="11"/>
                            <w:shd w:val="clear" w:color="auto" w:fill="auto"/>
                            <w:tabs>
                              <w:tab w:val="right" w:pos="9706"/>
                            </w:tabs>
                            <w:spacing w:line="240" w:lineRule="auto"/>
                            <w:jc w:val="left"/>
                          </w:pPr>
                          <w:r>
                            <w:rPr>
                              <w:rStyle w:val="8pt2"/>
                              <w:color w:val="000000"/>
                            </w:rPr>
                            <w:t>■Об утверждении перечня средств обучения и воспитания, необходимых</w:t>
                          </w:r>
                          <w:r>
                            <w:rPr>
                              <w:rStyle w:val="8pt2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8pt2"/>
                              <w:color w:val="000000"/>
                              <w:vertAlign w:val="superscript"/>
                            </w:rPr>
                            <w:t>Д</w:t>
                          </w:r>
                          <w:r>
                            <w:rPr>
                              <w:rStyle w:val="8pt2"/>
                              <w:color w:val="000000"/>
                            </w:rPr>
                            <w:t>°</w:t>
                          </w:r>
                          <w:r>
                            <w:rPr>
                              <w:rStyle w:val="8pt2"/>
                              <w:color w:val="000000"/>
                              <w:vertAlign w:val="superscript"/>
                            </w:rPr>
                            <w:t>к</w:t>
                          </w:r>
                          <w:r>
                            <w:rPr>
                              <w:rStyle w:val="8pt2"/>
                              <w:color w:val="000000"/>
                            </w:rPr>
                            <w:t>ум</w:t>
                          </w:r>
                          <w:r>
                            <w:rPr>
                              <w:rStyle w:val="8pt2"/>
                              <w:color w:val="000000"/>
                              <w:vertAlign w:val="superscript"/>
                            </w:rPr>
                            <w:t>е</w:t>
                          </w:r>
                          <w:r>
                            <w:rPr>
                              <w:rStyle w:val="8pt2"/>
                              <w:color w:val="000000"/>
                            </w:rPr>
                            <w:t>нт пр</w:t>
                          </w:r>
                          <w:r>
                            <w:rPr>
                              <w:rStyle w:val="8pt2"/>
                              <w:color w:val="000000"/>
                              <w:vertAlign w:val="superscript"/>
                            </w:rPr>
                            <w:t>едо</w:t>
                          </w:r>
                          <w:r>
                            <w:rPr>
                              <w:rStyle w:val="8pt2"/>
                              <w:color w:val="000000"/>
                            </w:rPr>
                            <w:t>ст</w:t>
                          </w:r>
                          <w:r>
                            <w:rPr>
                              <w:rStyle w:val="8pt2"/>
                              <w:color w:val="000000"/>
                              <w:vertAlign w:val="superscript"/>
                            </w:rPr>
                            <w:t>а</w:t>
                          </w:r>
                          <w:r>
                            <w:rPr>
                              <w:rStyle w:val="8pt2"/>
                              <w:color w:val="000000"/>
                            </w:rPr>
                            <w:t>в</w:t>
                          </w:r>
                          <w:r>
                            <w:rPr>
                              <w:rStyle w:val="8pt2"/>
                              <w:color w:val="000000"/>
                              <w:vertAlign w:val="superscript"/>
                            </w:rPr>
                            <w:t>ле</w:t>
                          </w:r>
                          <w:r>
                            <w:rPr>
                              <w:rStyle w:val="8pt2"/>
                              <w:color w:val="000000"/>
                            </w:rPr>
                            <w:t xml:space="preserve">н </w:t>
                          </w:r>
                          <w:r>
                            <w:rPr>
                              <w:rStyle w:val="8pt1"/>
                              <w:color w:val="000000"/>
                            </w:rPr>
                            <w:t>^н^тант^</w:t>
                          </w:r>
                        </w:p>
                        <w:p w:rsidR="00DD207F" w:rsidRDefault="00DD207F">
                          <w:pPr>
                            <w:pStyle w:val="11"/>
                            <w:shd w:val="clear" w:color="auto" w:fill="auto"/>
                            <w:tabs>
                              <w:tab w:val="right" w:pos="10085"/>
                            </w:tabs>
                            <w:spacing w:line="240" w:lineRule="auto"/>
                            <w:jc w:val="left"/>
                          </w:pPr>
                          <w:r>
                            <w:rPr>
                              <w:rStyle w:val="8pt2"/>
                              <w:color w:val="000000"/>
                            </w:rPr>
                            <w:t>дпя р</w:t>
                          </w:r>
                          <w:r>
                            <w:rPr>
                              <w:rStyle w:val="8pt2"/>
                              <w:color w:val="000000"/>
                              <w:vertAlign w:val="subscript"/>
                            </w:rPr>
                            <w:t>еа</w:t>
                          </w:r>
                          <w:r>
                            <w:rPr>
                              <w:rStyle w:val="8pt2"/>
                              <w:color w:val="000000"/>
                            </w:rPr>
                            <w:tab/>
                            <w:t>Дата сохранения: 15.04.2016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.9pt;margin-top:34.65pt;width:508.1pt;height:21.35pt;z-index:-251659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" filled="f" stroked="f">
              <v:textbox style="mso-fit-shape-to-text:t" inset="0,0,0,0">
                <w:txbxContent>
                  <w:p w:rsidR="00DD207F" w:rsidRDefault="00DD207F">
                    <w:pPr>
                      <w:pStyle w:val="11"/>
                      <w:shd w:val="clear" w:color="auto" w:fill="auto"/>
                      <w:tabs>
                        <w:tab w:val="right" w:pos="9706"/>
                      </w:tabs>
                      <w:spacing w:line="240" w:lineRule="auto"/>
                      <w:jc w:val="left"/>
                    </w:pPr>
                    <w:r>
                      <w:rPr>
                        <w:rStyle w:val="8pt2"/>
                        <w:color w:val="000000"/>
                      </w:rPr>
                      <w:t>■Об утверждении перечня средств обучения и воспитания, необходимых</w:t>
                    </w:r>
                    <w:r>
                      <w:rPr>
                        <w:rStyle w:val="8pt2"/>
                        <w:color w:val="000000"/>
                      </w:rPr>
                      <w:tab/>
                    </w:r>
                    <w:r>
                      <w:rPr>
                        <w:rStyle w:val="8pt2"/>
                        <w:color w:val="000000"/>
                        <w:vertAlign w:val="superscript"/>
                      </w:rPr>
                      <w:t>Д</w:t>
                    </w:r>
                    <w:r>
                      <w:rPr>
                        <w:rStyle w:val="8pt2"/>
                        <w:color w:val="000000"/>
                      </w:rPr>
                      <w:t>°</w:t>
                    </w:r>
                    <w:r>
                      <w:rPr>
                        <w:rStyle w:val="8pt2"/>
                        <w:color w:val="000000"/>
                        <w:vertAlign w:val="superscript"/>
                      </w:rPr>
                      <w:t>к</w:t>
                    </w:r>
                    <w:r>
                      <w:rPr>
                        <w:rStyle w:val="8pt2"/>
                        <w:color w:val="000000"/>
                      </w:rPr>
                      <w:t>ум</w:t>
                    </w:r>
                    <w:r>
                      <w:rPr>
                        <w:rStyle w:val="8pt2"/>
                        <w:color w:val="000000"/>
                        <w:vertAlign w:val="superscript"/>
                      </w:rPr>
                      <w:t>е</w:t>
                    </w:r>
                    <w:r>
                      <w:rPr>
                        <w:rStyle w:val="8pt2"/>
                        <w:color w:val="000000"/>
                      </w:rPr>
                      <w:t>нт пр</w:t>
                    </w:r>
                    <w:r>
                      <w:rPr>
                        <w:rStyle w:val="8pt2"/>
                        <w:color w:val="000000"/>
                        <w:vertAlign w:val="superscript"/>
                      </w:rPr>
                      <w:t>едо</w:t>
                    </w:r>
                    <w:r>
                      <w:rPr>
                        <w:rStyle w:val="8pt2"/>
                        <w:color w:val="000000"/>
                      </w:rPr>
                      <w:t>ст</w:t>
                    </w:r>
                    <w:r>
                      <w:rPr>
                        <w:rStyle w:val="8pt2"/>
                        <w:color w:val="000000"/>
                        <w:vertAlign w:val="superscript"/>
                      </w:rPr>
                      <w:t>а</w:t>
                    </w:r>
                    <w:r>
                      <w:rPr>
                        <w:rStyle w:val="8pt2"/>
                        <w:color w:val="000000"/>
                      </w:rPr>
                      <w:t>в</w:t>
                    </w:r>
                    <w:r>
                      <w:rPr>
                        <w:rStyle w:val="8pt2"/>
                        <w:color w:val="000000"/>
                        <w:vertAlign w:val="superscript"/>
                      </w:rPr>
                      <w:t>ле</w:t>
                    </w:r>
                    <w:r>
                      <w:rPr>
                        <w:rStyle w:val="8pt2"/>
                        <w:color w:val="000000"/>
                      </w:rPr>
                      <w:t xml:space="preserve">н </w:t>
                    </w:r>
                    <w:r>
                      <w:rPr>
                        <w:rStyle w:val="8pt1"/>
                        <w:color w:val="000000"/>
                      </w:rPr>
                      <w:t>^н^тант^</w:t>
                    </w:r>
                  </w:p>
                  <w:p w:rsidR="00DD207F" w:rsidRDefault="00DD207F">
                    <w:pPr>
                      <w:pStyle w:val="11"/>
                      <w:shd w:val="clear" w:color="auto" w:fill="auto"/>
                      <w:tabs>
                        <w:tab w:val="right" w:pos="10085"/>
                      </w:tabs>
                      <w:spacing w:line="240" w:lineRule="auto"/>
                      <w:jc w:val="left"/>
                    </w:pPr>
                    <w:r>
                      <w:rPr>
                        <w:rStyle w:val="8pt2"/>
                        <w:color w:val="000000"/>
                      </w:rPr>
                      <w:t>дпя р</w:t>
                    </w:r>
                    <w:r>
                      <w:rPr>
                        <w:rStyle w:val="8pt2"/>
                        <w:color w:val="000000"/>
                        <w:vertAlign w:val="subscript"/>
                      </w:rPr>
                      <w:t>еа</w:t>
                    </w:r>
                    <w:r>
                      <w:rPr>
                        <w:rStyle w:val="8pt2"/>
                        <w:color w:val="000000"/>
                      </w:rPr>
                      <w:tab/>
                      <w:t>Дата сохранения: 15.04.2016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1F432BA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6F186926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 w15:restartNumberingAfterBreak="0">
    <w:nsid w:val="0000001A"/>
    <w:multiLevelType w:val="multilevel"/>
    <w:tmpl w:val="0000001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1B391722"/>
    <w:multiLevelType w:val="hybridMultilevel"/>
    <w:tmpl w:val="D366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75961"/>
    <w:multiLevelType w:val="hybridMultilevel"/>
    <w:tmpl w:val="970E94FC"/>
    <w:lvl w:ilvl="0" w:tplc="68260A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F51E4"/>
    <w:multiLevelType w:val="hybridMultilevel"/>
    <w:tmpl w:val="B246C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77775F"/>
    <w:multiLevelType w:val="hybridMultilevel"/>
    <w:tmpl w:val="83BE8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C26C9C"/>
    <w:multiLevelType w:val="hybridMultilevel"/>
    <w:tmpl w:val="1700C616"/>
    <w:lvl w:ilvl="0" w:tplc="B542320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C22B44"/>
    <w:multiLevelType w:val="hybridMultilevel"/>
    <w:tmpl w:val="6FB01E6E"/>
    <w:lvl w:ilvl="0" w:tplc="04190001">
      <w:start w:val="1"/>
      <w:numFmt w:val="bullet"/>
      <w:lvlText w:val=""/>
      <w:lvlJc w:val="left"/>
      <w:pPr>
        <w:ind w:left="1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9" w:hanging="360"/>
      </w:pPr>
      <w:rPr>
        <w:rFonts w:ascii="Wingdings" w:hAnsi="Wingdings" w:hint="default"/>
      </w:rPr>
    </w:lvl>
  </w:abstractNum>
  <w:abstractNum w:abstractNumId="9" w15:restartNumberingAfterBreak="0">
    <w:nsid w:val="4DBA1151"/>
    <w:multiLevelType w:val="hybridMultilevel"/>
    <w:tmpl w:val="E5CEB05C"/>
    <w:lvl w:ilvl="0" w:tplc="17E06A7C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A708E4"/>
    <w:multiLevelType w:val="hybridMultilevel"/>
    <w:tmpl w:val="15082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10614F"/>
    <w:multiLevelType w:val="hybridMultilevel"/>
    <w:tmpl w:val="974816DC"/>
    <w:lvl w:ilvl="0" w:tplc="ECFAF82E">
      <w:start w:val="1"/>
      <w:numFmt w:val="decimal"/>
      <w:lvlText w:val="%1."/>
      <w:lvlJc w:val="left"/>
      <w:pPr>
        <w:ind w:left="1068" w:hanging="360"/>
      </w:pPr>
      <w:rPr>
        <w:rFonts w:ascii="Georgia" w:hAnsi="Georgia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0"/>
  </w:num>
  <w:num w:numId="11">
    <w:abstractNumId w:val="3"/>
  </w:num>
  <w:num w:numId="12">
    <w:abstractNumId w:val="4"/>
  </w:num>
  <w:num w:numId="13">
    <w:abstractNumId w:val="1"/>
  </w:num>
  <w:num w:numId="14">
    <w:abstractNumId w:val="9"/>
  </w:num>
  <w:num w:numId="15">
    <w:abstractNumId w:val="8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DEF"/>
    <w:rsid w:val="00001FAC"/>
    <w:rsid w:val="0001071E"/>
    <w:rsid w:val="00013D45"/>
    <w:rsid w:val="000217EC"/>
    <w:rsid w:val="000247EC"/>
    <w:rsid w:val="00035483"/>
    <w:rsid w:val="00037210"/>
    <w:rsid w:val="00043C25"/>
    <w:rsid w:val="00054962"/>
    <w:rsid w:val="000648C6"/>
    <w:rsid w:val="00067150"/>
    <w:rsid w:val="00093E2C"/>
    <w:rsid w:val="000969A7"/>
    <w:rsid w:val="000A06C7"/>
    <w:rsid w:val="000A2A59"/>
    <w:rsid w:val="000B540E"/>
    <w:rsid w:val="000C01CE"/>
    <w:rsid w:val="000C64D2"/>
    <w:rsid w:val="000C6708"/>
    <w:rsid w:val="000C6E9D"/>
    <w:rsid w:val="000D35DD"/>
    <w:rsid w:val="000D720C"/>
    <w:rsid w:val="000E3C5A"/>
    <w:rsid w:val="000E4961"/>
    <w:rsid w:val="000F343F"/>
    <w:rsid w:val="000F50C3"/>
    <w:rsid w:val="000F7C33"/>
    <w:rsid w:val="00104675"/>
    <w:rsid w:val="00105253"/>
    <w:rsid w:val="00106098"/>
    <w:rsid w:val="001342C2"/>
    <w:rsid w:val="00141F51"/>
    <w:rsid w:val="0014524A"/>
    <w:rsid w:val="00146FA2"/>
    <w:rsid w:val="00155D69"/>
    <w:rsid w:val="00155DA0"/>
    <w:rsid w:val="00161833"/>
    <w:rsid w:val="00163D25"/>
    <w:rsid w:val="00171E97"/>
    <w:rsid w:val="00184B52"/>
    <w:rsid w:val="001A3E2E"/>
    <w:rsid w:val="001B3E1E"/>
    <w:rsid w:val="001C692C"/>
    <w:rsid w:val="001D338D"/>
    <w:rsid w:val="001E07CD"/>
    <w:rsid w:val="001F3FCE"/>
    <w:rsid w:val="001F5DB0"/>
    <w:rsid w:val="001F6EC7"/>
    <w:rsid w:val="002128E2"/>
    <w:rsid w:val="00217F55"/>
    <w:rsid w:val="002233A7"/>
    <w:rsid w:val="0022622D"/>
    <w:rsid w:val="00231345"/>
    <w:rsid w:val="00252684"/>
    <w:rsid w:val="00254509"/>
    <w:rsid w:val="00255D3A"/>
    <w:rsid w:val="00256041"/>
    <w:rsid w:val="0026054C"/>
    <w:rsid w:val="00281024"/>
    <w:rsid w:val="002820B9"/>
    <w:rsid w:val="0029251D"/>
    <w:rsid w:val="00293224"/>
    <w:rsid w:val="002A106B"/>
    <w:rsid w:val="002A1555"/>
    <w:rsid w:val="002B0E90"/>
    <w:rsid w:val="002B260C"/>
    <w:rsid w:val="002B2DEF"/>
    <w:rsid w:val="002C6D48"/>
    <w:rsid w:val="002E1DF6"/>
    <w:rsid w:val="002E4A92"/>
    <w:rsid w:val="002F3064"/>
    <w:rsid w:val="0030368E"/>
    <w:rsid w:val="00316D5F"/>
    <w:rsid w:val="00331C74"/>
    <w:rsid w:val="00332FF3"/>
    <w:rsid w:val="003376F4"/>
    <w:rsid w:val="00374182"/>
    <w:rsid w:val="0038496E"/>
    <w:rsid w:val="00392085"/>
    <w:rsid w:val="003A3C7C"/>
    <w:rsid w:val="003A4D71"/>
    <w:rsid w:val="003B05B7"/>
    <w:rsid w:val="003B5933"/>
    <w:rsid w:val="003C3BC2"/>
    <w:rsid w:val="003D5EBD"/>
    <w:rsid w:val="003E2115"/>
    <w:rsid w:val="003E3752"/>
    <w:rsid w:val="003E5933"/>
    <w:rsid w:val="003F26C2"/>
    <w:rsid w:val="003F7ECE"/>
    <w:rsid w:val="0044036A"/>
    <w:rsid w:val="0044739B"/>
    <w:rsid w:val="004529E4"/>
    <w:rsid w:val="004650B7"/>
    <w:rsid w:val="00470410"/>
    <w:rsid w:val="00471BB4"/>
    <w:rsid w:val="00475C54"/>
    <w:rsid w:val="00475CEC"/>
    <w:rsid w:val="004840A5"/>
    <w:rsid w:val="00491B41"/>
    <w:rsid w:val="00493D83"/>
    <w:rsid w:val="00496734"/>
    <w:rsid w:val="004A7C69"/>
    <w:rsid w:val="004B2AC1"/>
    <w:rsid w:val="004B302B"/>
    <w:rsid w:val="004B370F"/>
    <w:rsid w:val="004B4126"/>
    <w:rsid w:val="004C4DBF"/>
    <w:rsid w:val="004C7CD0"/>
    <w:rsid w:val="004D5F7F"/>
    <w:rsid w:val="004E5699"/>
    <w:rsid w:val="004F368D"/>
    <w:rsid w:val="0050000E"/>
    <w:rsid w:val="00512EA2"/>
    <w:rsid w:val="00530763"/>
    <w:rsid w:val="00533C0C"/>
    <w:rsid w:val="005374C8"/>
    <w:rsid w:val="00554009"/>
    <w:rsid w:val="00563B6B"/>
    <w:rsid w:val="00564129"/>
    <w:rsid w:val="00565261"/>
    <w:rsid w:val="00565FFB"/>
    <w:rsid w:val="00584662"/>
    <w:rsid w:val="00585686"/>
    <w:rsid w:val="00593788"/>
    <w:rsid w:val="005A1513"/>
    <w:rsid w:val="005A402D"/>
    <w:rsid w:val="005B2A60"/>
    <w:rsid w:val="005B40F0"/>
    <w:rsid w:val="005D7C13"/>
    <w:rsid w:val="005E235F"/>
    <w:rsid w:val="005E6A83"/>
    <w:rsid w:val="005E7ED3"/>
    <w:rsid w:val="005F5BC7"/>
    <w:rsid w:val="00602411"/>
    <w:rsid w:val="006102FE"/>
    <w:rsid w:val="00614D9E"/>
    <w:rsid w:val="00622608"/>
    <w:rsid w:val="0062315A"/>
    <w:rsid w:val="00634EA9"/>
    <w:rsid w:val="00655BB1"/>
    <w:rsid w:val="00663F55"/>
    <w:rsid w:val="00665D52"/>
    <w:rsid w:val="006872CD"/>
    <w:rsid w:val="006875E5"/>
    <w:rsid w:val="00692834"/>
    <w:rsid w:val="006950F8"/>
    <w:rsid w:val="006A1422"/>
    <w:rsid w:val="006A263F"/>
    <w:rsid w:val="006A27D7"/>
    <w:rsid w:val="006A3584"/>
    <w:rsid w:val="006B1C0A"/>
    <w:rsid w:val="006B4932"/>
    <w:rsid w:val="006B6B2A"/>
    <w:rsid w:val="006C0048"/>
    <w:rsid w:val="006C3341"/>
    <w:rsid w:val="006C5E06"/>
    <w:rsid w:val="006E6CAC"/>
    <w:rsid w:val="006F115E"/>
    <w:rsid w:val="006F1E97"/>
    <w:rsid w:val="006F1E9E"/>
    <w:rsid w:val="0070252F"/>
    <w:rsid w:val="0070559C"/>
    <w:rsid w:val="0070626D"/>
    <w:rsid w:val="00721B86"/>
    <w:rsid w:val="0073624F"/>
    <w:rsid w:val="007410D4"/>
    <w:rsid w:val="0075032C"/>
    <w:rsid w:val="0076498F"/>
    <w:rsid w:val="0076658F"/>
    <w:rsid w:val="00766D0F"/>
    <w:rsid w:val="0076731C"/>
    <w:rsid w:val="0078447F"/>
    <w:rsid w:val="00787009"/>
    <w:rsid w:val="00795649"/>
    <w:rsid w:val="00796DB0"/>
    <w:rsid w:val="007A268E"/>
    <w:rsid w:val="007B0375"/>
    <w:rsid w:val="007B22D6"/>
    <w:rsid w:val="007B4DDD"/>
    <w:rsid w:val="007C4349"/>
    <w:rsid w:val="007D1094"/>
    <w:rsid w:val="007D2FF9"/>
    <w:rsid w:val="007E0436"/>
    <w:rsid w:val="007E20B6"/>
    <w:rsid w:val="007E36B1"/>
    <w:rsid w:val="007E3902"/>
    <w:rsid w:val="007E55F5"/>
    <w:rsid w:val="008027ED"/>
    <w:rsid w:val="00805278"/>
    <w:rsid w:val="0081263D"/>
    <w:rsid w:val="00832E37"/>
    <w:rsid w:val="00842C43"/>
    <w:rsid w:val="0085370C"/>
    <w:rsid w:val="00866D08"/>
    <w:rsid w:val="008761D8"/>
    <w:rsid w:val="00882316"/>
    <w:rsid w:val="008A031C"/>
    <w:rsid w:val="008A1584"/>
    <w:rsid w:val="008A31AA"/>
    <w:rsid w:val="008B1D74"/>
    <w:rsid w:val="008B4B61"/>
    <w:rsid w:val="008B6782"/>
    <w:rsid w:val="008B73CA"/>
    <w:rsid w:val="008D1622"/>
    <w:rsid w:val="008D525C"/>
    <w:rsid w:val="008D7419"/>
    <w:rsid w:val="00905A41"/>
    <w:rsid w:val="00912D4B"/>
    <w:rsid w:val="00941600"/>
    <w:rsid w:val="00947060"/>
    <w:rsid w:val="00954B77"/>
    <w:rsid w:val="00965E69"/>
    <w:rsid w:val="00966A86"/>
    <w:rsid w:val="0097058B"/>
    <w:rsid w:val="0097742D"/>
    <w:rsid w:val="0098594C"/>
    <w:rsid w:val="00987C59"/>
    <w:rsid w:val="009955F3"/>
    <w:rsid w:val="009A44A7"/>
    <w:rsid w:val="009B2BBE"/>
    <w:rsid w:val="009B2E59"/>
    <w:rsid w:val="009C60B0"/>
    <w:rsid w:val="009D45D8"/>
    <w:rsid w:val="009D46E2"/>
    <w:rsid w:val="009F092D"/>
    <w:rsid w:val="00A13FEF"/>
    <w:rsid w:val="00A24B1B"/>
    <w:rsid w:val="00A36F00"/>
    <w:rsid w:val="00A57B55"/>
    <w:rsid w:val="00A60B7F"/>
    <w:rsid w:val="00A64E9B"/>
    <w:rsid w:val="00A76B55"/>
    <w:rsid w:val="00A85830"/>
    <w:rsid w:val="00A85A80"/>
    <w:rsid w:val="00AB07B4"/>
    <w:rsid w:val="00AC0C35"/>
    <w:rsid w:val="00AC5490"/>
    <w:rsid w:val="00AD0B3C"/>
    <w:rsid w:val="00AD2957"/>
    <w:rsid w:val="00AE1216"/>
    <w:rsid w:val="00AE1EFA"/>
    <w:rsid w:val="00AE273B"/>
    <w:rsid w:val="00AE2B55"/>
    <w:rsid w:val="00B10C53"/>
    <w:rsid w:val="00B252DA"/>
    <w:rsid w:val="00B4109B"/>
    <w:rsid w:val="00B41CCE"/>
    <w:rsid w:val="00B428E4"/>
    <w:rsid w:val="00B61B23"/>
    <w:rsid w:val="00B67F4F"/>
    <w:rsid w:val="00B912EE"/>
    <w:rsid w:val="00B93F29"/>
    <w:rsid w:val="00BA1183"/>
    <w:rsid w:val="00BB2ABE"/>
    <w:rsid w:val="00BB5408"/>
    <w:rsid w:val="00BC2384"/>
    <w:rsid w:val="00BD5560"/>
    <w:rsid w:val="00BD5A29"/>
    <w:rsid w:val="00BF6DEB"/>
    <w:rsid w:val="00C009CA"/>
    <w:rsid w:val="00C2429B"/>
    <w:rsid w:val="00C618DF"/>
    <w:rsid w:val="00C93B50"/>
    <w:rsid w:val="00CC7090"/>
    <w:rsid w:val="00CD06C4"/>
    <w:rsid w:val="00CD06D3"/>
    <w:rsid w:val="00CD1CC5"/>
    <w:rsid w:val="00CD21C6"/>
    <w:rsid w:val="00CE2661"/>
    <w:rsid w:val="00CF157E"/>
    <w:rsid w:val="00CF6A64"/>
    <w:rsid w:val="00D106BB"/>
    <w:rsid w:val="00D12EC9"/>
    <w:rsid w:val="00D13FE7"/>
    <w:rsid w:val="00D1632F"/>
    <w:rsid w:val="00D16B68"/>
    <w:rsid w:val="00D25B55"/>
    <w:rsid w:val="00D356E3"/>
    <w:rsid w:val="00D3593E"/>
    <w:rsid w:val="00D4202F"/>
    <w:rsid w:val="00D45F03"/>
    <w:rsid w:val="00D463A8"/>
    <w:rsid w:val="00D54C2B"/>
    <w:rsid w:val="00D626E9"/>
    <w:rsid w:val="00D65764"/>
    <w:rsid w:val="00D80AE3"/>
    <w:rsid w:val="00D93EA0"/>
    <w:rsid w:val="00D967CD"/>
    <w:rsid w:val="00DB0862"/>
    <w:rsid w:val="00DB7F81"/>
    <w:rsid w:val="00DC0D2A"/>
    <w:rsid w:val="00DC3E55"/>
    <w:rsid w:val="00DC4553"/>
    <w:rsid w:val="00DD207F"/>
    <w:rsid w:val="00DD6842"/>
    <w:rsid w:val="00DD7D96"/>
    <w:rsid w:val="00DF79D8"/>
    <w:rsid w:val="00E0648E"/>
    <w:rsid w:val="00E06FB5"/>
    <w:rsid w:val="00E22D74"/>
    <w:rsid w:val="00E23EE6"/>
    <w:rsid w:val="00E5563E"/>
    <w:rsid w:val="00E613EC"/>
    <w:rsid w:val="00E6148B"/>
    <w:rsid w:val="00E754DD"/>
    <w:rsid w:val="00E775CA"/>
    <w:rsid w:val="00E8684F"/>
    <w:rsid w:val="00E877C1"/>
    <w:rsid w:val="00EA1FB8"/>
    <w:rsid w:val="00EA5DC1"/>
    <w:rsid w:val="00EA65EF"/>
    <w:rsid w:val="00EA78C0"/>
    <w:rsid w:val="00EB2704"/>
    <w:rsid w:val="00EB56C4"/>
    <w:rsid w:val="00EB61A0"/>
    <w:rsid w:val="00ED3E65"/>
    <w:rsid w:val="00EE0409"/>
    <w:rsid w:val="00EF6330"/>
    <w:rsid w:val="00F02E88"/>
    <w:rsid w:val="00F07203"/>
    <w:rsid w:val="00F25456"/>
    <w:rsid w:val="00F40784"/>
    <w:rsid w:val="00F43412"/>
    <w:rsid w:val="00F5327B"/>
    <w:rsid w:val="00F55A0A"/>
    <w:rsid w:val="00F62133"/>
    <w:rsid w:val="00F74539"/>
    <w:rsid w:val="00F74800"/>
    <w:rsid w:val="00F758F9"/>
    <w:rsid w:val="00F80EE4"/>
    <w:rsid w:val="00F917AA"/>
    <w:rsid w:val="00FA0EA3"/>
    <w:rsid w:val="00FA56D2"/>
    <w:rsid w:val="00FA62A0"/>
    <w:rsid w:val="00FA6900"/>
    <w:rsid w:val="00FB01A8"/>
    <w:rsid w:val="00FB152D"/>
    <w:rsid w:val="00FB40B5"/>
    <w:rsid w:val="00FC612F"/>
    <w:rsid w:val="00FE5BF8"/>
    <w:rsid w:val="00FE61F9"/>
    <w:rsid w:val="00FF1163"/>
    <w:rsid w:val="00FF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5AF9AB8"/>
  <w15:docId w15:val="{5C3A8639-0357-4480-816B-BA30C049F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D7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1263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2B2DEF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Знак"/>
    <w:link w:val="a3"/>
    <w:uiPriority w:val="99"/>
    <w:rsid w:val="002B2DE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B2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2DEF"/>
  </w:style>
  <w:style w:type="paragraph" w:styleId="a7">
    <w:name w:val="footer"/>
    <w:basedOn w:val="a"/>
    <w:link w:val="a8"/>
    <w:uiPriority w:val="99"/>
    <w:unhideWhenUsed/>
    <w:rsid w:val="002B2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2DEF"/>
  </w:style>
  <w:style w:type="paragraph" w:styleId="a9">
    <w:name w:val="List Paragraph"/>
    <w:basedOn w:val="a"/>
    <w:uiPriority w:val="34"/>
    <w:qFormat/>
    <w:rsid w:val="00BD5560"/>
    <w:pPr>
      <w:ind w:left="720"/>
      <w:contextualSpacing/>
    </w:pPr>
  </w:style>
  <w:style w:type="table" w:styleId="aa">
    <w:name w:val="Table Grid"/>
    <w:basedOn w:val="a1"/>
    <w:uiPriority w:val="59"/>
    <w:rsid w:val="009B2BB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E613EC"/>
    <w:rPr>
      <w:rFonts w:ascii="Times New Roman" w:hAnsi="Times New Roman" w:cs="Times New Roman"/>
      <w:sz w:val="26"/>
      <w:szCs w:val="26"/>
    </w:rPr>
  </w:style>
  <w:style w:type="paragraph" w:styleId="ab">
    <w:name w:val="Normal (Web)"/>
    <w:basedOn w:val="a"/>
    <w:rsid w:val="004B4126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c">
    <w:name w:val="footnote reference"/>
    <w:semiHidden/>
    <w:rsid w:val="008A1584"/>
    <w:rPr>
      <w:rFonts w:cs="Times New Roman"/>
      <w:vertAlign w:val="superscript"/>
    </w:rPr>
  </w:style>
  <w:style w:type="paragraph" w:customStyle="1" w:styleId="ad">
    <w:name w:val="МОН"/>
    <w:basedOn w:val="a"/>
    <w:rsid w:val="008A1584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10">
    <w:name w:val="Заголовок 1 Знак"/>
    <w:link w:val="1"/>
    <w:uiPriority w:val="99"/>
    <w:rsid w:val="0081263D"/>
    <w:rPr>
      <w:rFonts w:ascii="Arial" w:eastAsia="Times New Roman" w:hAnsi="Arial" w:cs="Arial"/>
      <w:b/>
      <w:bCs/>
      <w:color w:val="000080"/>
      <w:sz w:val="24"/>
      <w:szCs w:val="24"/>
    </w:rPr>
  </w:style>
  <w:style w:type="character" w:customStyle="1" w:styleId="ae">
    <w:name w:val="Гипертекстовая ссылка"/>
    <w:uiPriority w:val="99"/>
    <w:rsid w:val="0081263D"/>
    <w:rPr>
      <w:b/>
      <w:bCs/>
      <w:color w:val="008000"/>
    </w:rPr>
  </w:style>
  <w:style w:type="paragraph" w:customStyle="1" w:styleId="default">
    <w:name w:val="default"/>
    <w:basedOn w:val="a"/>
    <w:rsid w:val="004B302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rsid w:val="004B302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rsid w:val="004B302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-4">
    <w:name w:val="Light Grid Accent 4"/>
    <w:basedOn w:val="a1"/>
    <w:uiPriority w:val="62"/>
    <w:rsid w:val="004B302B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f">
    <w:name w:val="Balloon Text"/>
    <w:basedOn w:val="a"/>
    <w:link w:val="af0"/>
    <w:uiPriority w:val="99"/>
    <w:semiHidden/>
    <w:unhideWhenUsed/>
    <w:rsid w:val="009C60B0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C60B0"/>
    <w:rPr>
      <w:rFonts w:ascii="Tahoma" w:eastAsia="Times New Roman" w:hAnsi="Tahoma" w:cs="Tahoma"/>
      <w:sz w:val="16"/>
      <w:szCs w:val="16"/>
    </w:rPr>
  </w:style>
  <w:style w:type="character" w:customStyle="1" w:styleId="productprice">
    <w:name w:val="productprice"/>
    <w:rsid w:val="009C60B0"/>
  </w:style>
  <w:style w:type="character" w:customStyle="1" w:styleId="3">
    <w:name w:val="Основной текст (3)_"/>
    <w:link w:val="30"/>
    <w:uiPriority w:val="99"/>
    <w:locked/>
    <w:rsid w:val="00DB7F81"/>
    <w:rPr>
      <w:rFonts w:ascii="Tahoma" w:hAnsi="Tahoma" w:cs="Tahoma"/>
      <w:sz w:val="31"/>
      <w:szCs w:val="31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B7F81"/>
    <w:pPr>
      <w:widowControl w:val="0"/>
      <w:shd w:val="clear" w:color="auto" w:fill="FFFFFF"/>
      <w:spacing w:before="3300" w:after="2100" w:line="384" w:lineRule="exact"/>
      <w:jc w:val="center"/>
    </w:pPr>
    <w:rPr>
      <w:rFonts w:ascii="Tahoma" w:hAnsi="Tahoma"/>
      <w:sz w:val="31"/>
      <w:szCs w:val="31"/>
    </w:rPr>
  </w:style>
  <w:style w:type="character" w:customStyle="1" w:styleId="10pt1">
    <w:name w:val="Колонтитул + 10 pt1"/>
    <w:uiPriority w:val="99"/>
    <w:rsid w:val="00171E97"/>
    <w:rPr>
      <w:rFonts w:ascii="Arial" w:hAnsi="Arial" w:cs="Arial"/>
      <w:sz w:val="20"/>
      <w:szCs w:val="20"/>
      <w:u w:val="none"/>
    </w:rPr>
  </w:style>
  <w:style w:type="character" w:customStyle="1" w:styleId="6">
    <w:name w:val="Основной текст (6)_"/>
    <w:link w:val="60"/>
    <w:uiPriority w:val="99"/>
    <w:locked/>
    <w:rsid w:val="00171E97"/>
    <w:rPr>
      <w:rFonts w:ascii="Arial" w:hAnsi="Arial" w:cs="Arial"/>
      <w:b/>
      <w:bCs/>
      <w:sz w:val="15"/>
      <w:szCs w:val="15"/>
      <w:shd w:val="clear" w:color="auto" w:fill="FFFFFF"/>
    </w:rPr>
  </w:style>
  <w:style w:type="character" w:customStyle="1" w:styleId="66pt">
    <w:name w:val="Основной текст (6) + 6 pt"/>
    <w:aliases w:val="Не полужирный"/>
    <w:uiPriority w:val="99"/>
    <w:rsid w:val="00171E97"/>
    <w:rPr>
      <w:rFonts w:ascii="Arial" w:hAnsi="Arial" w:cs="Arial"/>
      <w:b/>
      <w:bCs/>
      <w:noProof/>
      <w:sz w:val="12"/>
      <w:szCs w:val="12"/>
      <w:shd w:val="clear" w:color="auto" w:fill="FFFFFF"/>
    </w:rPr>
  </w:style>
  <w:style w:type="character" w:customStyle="1" w:styleId="69pt">
    <w:name w:val="Основной текст (6) + 9 pt"/>
    <w:aliases w:val="Не полужирный1"/>
    <w:uiPriority w:val="99"/>
    <w:rsid w:val="00171E97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171E97"/>
    <w:pPr>
      <w:widowControl w:val="0"/>
      <w:shd w:val="clear" w:color="auto" w:fill="FFFFFF"/>
      <w:spacing w:before="480" w:after="180" w:line="240" w:lineRule="atLeast"/>
      <w:jc w:val="center"/>
    </w:pPr>
    <w:rPr>
      <w:rFonts w:ascii="Arial" w:hAnsi="Arial"/>
      <w:b/>
      <w:bCs/>
      <w:sz w:val="15"/>
      <w:szCs w:val="15"/>
    </w:rPr>
  </w:style>
  <w:style w:type="character" w:customStyle="1" w:styleId="af1">
    <w:name w:val="Колонтитул_"/>
    <w:link w:val="11"/>
    <w:uiPriority w:val="99"/>
    <w:locked/>
    <w:rsid w:val="0026054C"/>
    <w:rPr>
      <w:rFonts w:ascii="Arial" w:hAnsi="Arial" w:cs="Arial"/>
      <w:sz w:val="15"/>
      <w:szCs w:val="15"/>
      <w:shd w:val="clear" w:color="auto" w:fill="FFFFFF"/>
    </w:rPr>
  </w:style>
  <w:style w:type="character" w:customStyle="1" w:styleId="8pt2">
    <w:name w:val="Колонтитул + 8 pt2"/>
    <w:uiPriority w:val="99"/>
    <w:rsid w:val="0026054C"/>
    <w:rPr>
      <w:rFonts w:ascii="Arial" w:hAnsi="Arial" w:cs="Arial"/>
      <w:sz w:val="16"/>
      <w:szCs w:val="16"/>
      <w:shd w:val="clear" w:color="auto" w:fill="FFFFFF"/>
    </w:rPr>
  </w:style>
  <w:style w:type="character" w:customStyle="1" w:styleId="8pt1">
    <w:name w:val="Колонтитул + 8 pt1"/>
    <w:uiPriority w:val="99"/>
    <w:rsid w:val="0026054C"/>
    <w:rPr>
      <w:rFonts w:ascii="Arial" w:hAnsi="Arial" w:cs="Arial"/>
      <w:sz w:val="16"/>
      <w:szCs w:val="16"/>
      <w:shd w:val="clear" w:color="auto" w:fill="FFFFFF"/>
    </w:rPr>
  </w:style>
  <w:style w:type="character" w:customStyle="1" w:styleId="9pt">
    <w:name w:val="Колонтитул + 9 pt"/>
    <w:aliases w:val="Полужирный6"/>
    <w:uiPriority w:val="99"/>
    <w:rsid w:val="0026054C"/>
    <w:rPr>
      <w:rFonts w:ascii="Arial" w:hAnsi="Arial" w:cs="Arial"/>
      <w:b/>
      <w:bCs/>
      <w:sz w:val="18"/>
      <w:szCs w:val="18"/>
      <w:shd w:val="clear" w:color="auto" w:fill="FFFFFF"/>
      <w:lang w:val="en-US" w:eastAsia="en-US"/>
    </w:rPr>
  </w:style>
  <w:style w:type="character" w:customStyle="1" w:styleId="9pt1">
    <w:name w:val="Колонтитул + 9 pt1"/>
    <w:aliases w:val="Полужирный5"/>
    <w:uiPriority w:val="99"/>
    <w:rsid w:val="0026054C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131">
    <w:name w:val="Колонтитул + 131"/>
    <w:aliases w:val="5 pt1,Полужирный4"/>
    <w:uiPriority w:val="99"/>
    <w:rsid w:val="0026054C"/>
    <w:rPr>
      <w:rFonts w:ascii="Arial" w:hAnsi="Arial" w:cs="Arial"/>
      <w:b/>
      <w:bCs/>
      <w:sz w:val="27"/>
      <w:szCs w:val="27"/>
      <w:shd w:val="clear" w:color="auto" w:fill="FFFFFF"/>
    </w:rPr>
  </w:style>
  <w:style w:type="character" w:customStyle="1" w:styleId="12">
    <w:name w:val="Колонтитул + Полужирный1"/>
    <w:uiPriority w:val="99"/>
    <w:rsid w:val="0026054C"/>
    <w:rPr>
      <w:rFonts w:ascii="Arial" w:hAnsi="Arial" w:cs="Arial"/>
      <w:b/>
      <w:bCs/>
      <w:sz w:val="15"/>
      <w:szCs w:val="15"/>
      <w:shd w:val="clear" w:color="auto" w:fill="FFFFFF"/>
    </w:rPr>
  </w:style>
  <w:style w:type="character" w:customStyle="1" w:styleId="7">
    <w:name w:val="Основной текст (7)_"/>
    <w:link w:val="70"/>
    <w:uiPriority w:val="99"/>
    <w:locked/>
    <w:rsid w:val="0026054C"/>
    <w:rPr>
      <w:rFonts w:ascii="Arial" w:hAnsi="Arial" w:cs="Arial"/>
      <w:sz w:val="15"/>
      <w:szCs w:val="15"/>
      <w:shd w:val="clear" w:color="auto" w:fill="FFFFFF"/>
    </w:rPr>
  </w:style>
  <w:style w:type="paragraph" w:customStyle="1" w:styleId="11">
    <w:name w:val="Колонтитул1"/>
    <w:basedOn w:val="a"/>
    <w:link w:val="af1"/>
    <w:uiPriority w:val="99"/>
    <w:rsid w:val="0026054C"/>
    <w:pPr>
      <w:widowControl w:val="0"/>
      <w:shd w:val="clear" w:color="auto" w:fill="FFFFFF"/>
      <w:spacing w:after="0" w:line="182" w:lineRule="exact"/>
      <w:jc w:val="right"/>
    </w:pPr>
    <w:rPr>
      <w:rFonts w:ascii="Arial" w:hAnsi="Arial"/>
      <w:sz w:val="15"/>
      <w:szCs w:val="15"/>
    </w:rPr>
  </w:style>
  <w:style w:type="paragraph" w:customStyle="1" w:styleId="70">
    <w:name w:val="Основной текст (7)"/>
    <w:basedOn w:val="a"/>
    <w:link w:val="7"/>
    <w:uiPriority w:val="99"/>
    <w:rsid w:val="0026054C"/>
    <w:pPr>
      <w:widowControl w:val="0"/>
      <w:shd w:val="clear" w:color="auto" w:fill="FFFFFF"/>
      <w:spacing w:after="1260" w:line="240" w:lineRule="atLeast"/>
    </w:pPr>
    <w:rPr>
      <w:rFonts w:ascii="Arial" w:hAnsi="Arial"/>
      <w:sz w:val="15"/>
      <w:szCs w:val="15"/>
    </w:rPr>
  </w:style>
  <w:style w:type="numbering" w:customStyle="1" w:styleId="13">
    <w:name w:val="Нет списка1"/>
    <w:next w:val="a2"/>
    <w:uiPriority w:val="99"/>
    <w:semiHidden/>
    <w:unhideWhenUsed/>
    <w:rsid w:val="006875E5"/>
  </w:style>
  <w:style w:type="character" w:styleId="af2">
    <w:name w:val="Hyperlink"/>
    <w:uiPriority w:val="99"/>
    <w:rsid w:val="006875E5"/>
    <w:rPr>
      <w:rFonts w:cs="Times New Roman"/>
      <w:color w:val="0066CC"/>
      <w:u w:val="single"/>
    </w:rPr>
  </w:style>
  <w:style w:type="character" w:customStyle="1" w:styleId="Exact">
    <w:name w:val="Основной текст Exact"/>
    <w:uiPriority w:val="99"/>
    <w:rsid w:val="006875E5"/>
    <w:rPr>
      <w:rFonts w:ascii="Arial" w:hAnsi="Arial" w:cs="Arial"/>
      <w:spacing w:val="5"/>
      <w:sz w:val="17"/>
      <w:szCs w:val="17"/>
      <w:u w:val="none"/>
    </w:rPr>
  </w:style>
  <w:style w:type="character" w:customStyle="1" w:styleId="Exact1">
    <w:name w:val="Основной текст Exact1"/>
    <w:uiPriority w:val="99"/>
    <w:rsid w:val="006875E5"/>
    <w:rPr>
      <w:rFonts w:ascii="Arial" w:hAnsi="Arial" w:cs="Arial"/>
      <w:color w:val="000000"/>
      <w:spacing w:val="5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14">
    <w:name w:val="Заголовок №1_"/>
    <w:link w:val="15"/>
    <w:uiPriority w:val="99"/>
    <w:locked/>
    <w:rsid w:val="006875E5"/>
    <w:rPr>
      <w:rFonts w:ascii="Arial" w:hAnsi="Arial" w:cs="Arial"/>
      <w:b/>
      <w:bCs/>
      <w:spacing w:val="-40"/>
      <w:sz w:val="46"/>
      <w:szCs w:val="46"/>
      <w:shd w:val="clear" w:color="auto" w:fill="FFFFFF"/>
    </w:rPr>
  </w:style>
  <w:style w:type="character" w:customStyle="1" w:styleId="16">
    <w:name w:val="Заголовок №1 + Малые прописные"/>
    <w:uiPriority w:val="99"/>
    <w:rsid w:val="006875E5"/>
    <w:rPr>
      <w:rFonts w:ascii="Arial" w:hAnsi="Arial" w:cs="Arial"/>
      <w:b/>
      <w:bCs/>
      <w:smallCaps/>
      <w:spacing w:val="-40"/>
      <w:sz w:val="46"/>
      <w:szCs w:val="46"/>
      <w:shd w:val="clear" w:color="auto" w:fill="FFFFFF"/>
    </w:rPr>
  </w:style>
  <w:style w:type="character" w:customStyle="1" w:styleId="2">
    <w:name w:val="Основной текст (2)_"/>
    <w:link w:val="21"/>
    <w:uiPriority w:val="99"/>
    <w:locked/>
    <w:rsid w:val="006875E5"/>
    <w:rPr>
      <w:rFonts w:ascii="Arial" w:hAnsi="Arial" w:cs="Arial"/>
      <w:b/>
      <w:bCs/>
      <w:spacing w:val="-10"/>
      <w:sz w:val="29"/>
      <w:szCs w:val="29"/>
      <w:shd w:val="clear" w:color="auto" w:fill="FFFFFF"/>
    </w:rPr>
  </w:style>
  <w:style w:type="character" w:customStyle="1" w:styleId="20">
    <w:name w:val="Основной текст (2)"/>
    <w:uiPriority w:val="99"/>
    <w:rsid w:val="006875E5"/>
  </w:style>
  <w:style w:type="character" w:customStyle="1" w:styleId="4">
    <w:name w:val="Основной текст (4)_"/>
    <w:link w:val="41"/>
    <w:uiPriority w:val="99"/>
    <w:locked/>
    <w:rsid w:val="006875E5"/>
    <w:rPr>
      <w:rFonts w:ascii="Tahoma" w:hAnsi="Tahoma" w:cs="Tahoma"/>
      <w:b/>
      <w:bCs/>
      <w:sz w:val="27"/>
      <w:szCs w:val="27"/>
      <w:shd w:val="clear" w:color="auto" w:fill="FFFFFF"/>
    </w:rPr>
  </w:style>
  <w:style w:type="character" w:customStyle="1" w:styleId="40">
    <w:name w:val="Основной текст (4) + Не полужирный"/>
    <w:uiPriority w:val="99"/>
    <w:rsid w:val="006875E5"/>
    <w:rPr>
      <w:rFonts w:ascii="Tahoma" w:hAnsi="Tahoma" w:cs="Tahoma"/>
      <w:b w:val="0"/>
      <w:bCs w:val="0"/>
      <w:sz w:val="27"/>
      <w:szCs w:val="27"/>
      <w:shd w:val="clear" w:color="auto" w:fill="FFFFFF"/>
    </w:rPr>
  </w:style>
  <w:style w:type="character" w:customStyle="1" w:styleId="42">
    <w:name w:val="Основной текст (4)"/>
    <w:uiPriority w:val="99"/>
    <w:rsid w:val="006875E5"/>
    <w:rPr>
      <w:rFonts w:ascii="Tahoma" w:hAnsi="Tahoma" w:cs="Tahoma"/>
      <w:b/>
      <w:bCs/>
      <w:sz w:val="27"/>
      <w:szCs w:val="27"/>
      <w:shd w:val="clear" w:color="auto" w:fill="FFFFFF"/>
      <w:lang w:val="en-US" w:eastAsia="en-US"/>
    </w:rPr>
  </w:style>
  <w:style w:type="character" w:customStyle="1" w:styleId="5">
    <w:name w:val="Основной текст (5)_"/>
    <w:link w:val="50"/>
    <w:uiPriority w:val="99"/>
    <w:locked/>
    <w:rsid w:val="006875E5"/>
    <w:rPr>
      <w:rFonts w:ascii="Tahoma" w:hAnsi="Tahoma" w:cs="Tahoma"/>
      <w:sz w:val="27"/>
      <w:szCs w:val="27"/>
      <w:shd w:val="clear" w:color="auto" w:fill="FFFFFF"/>
    </w:rPr>
  </w:style>
  <w:style w:type="character" w:customStyle="1" w:styleId="8pt">
    <w:name w:val="Колонтитул + 8 pt"/>
    <w:uiPriority w:val="99"/>
    <w:rsid w:val="006875E5"/>
    <w:rPr>
      <w:rFonts w:ascii="Arial" w:hAnsi="Arial" w:cs="Arial"/>
      <w:sz w:val="16"/>
      <w:szCs w:val="16"/>
      <w:shd w:val="clear" w:color="auto" w:fill="FFFFFF"/>
    </w:rPr>
  </w:style>
  <w:style w:type="character" w:customStyle="1" w:styleId="8pt3">
    <w:name w:val="Колонтитул + 8 pt3"/>
    <w:uiPriority w:val="99"/>
    <w:rsid w:val="006875E5"/>
    <w:rPr>
      <w:rFonts w:ascii="Arial" w:hAnsi="Arial" w:cs="Arial"/>
      <w:sz w:val="16"/>
      <w:szCs w:val="16"/>
      <w:shd w:val="clear" w:color="auto" w:fill="FFFFFF"/>
    </w:rPr>
  </w:style>
  <w:style w:type="character" w:customStyle="1" w:styleId="af3">
    <w:name w:val="Колонтитул"/>
    <w:uiPriority w:val="99"/>
    <w:rsid w:val="006875E5"/>
  </w:style>
  <w:style w:type="character" w:customStyle="1" w:styleId="10pt">
    <w:name w:val="Колонтитул + 10 pt"/>
    <w:uiPriority w:val="99"/>
    <w:rsid w:val="006875E5"/>
    <w:rPr>
      <w:rFonts w:ascii="Arial" w:hAnsi="Arial" w:cs="Arial"/>
      <w:sz w:val="20"/>
      <w:szCs w:val="20"/>
      <w:shd w:val="clear" w:color="auto" w:fill="FFFFFF"/>
      <w:lang w:val="en-US" w:eastAsia="en-US"/>
    </w:rPr>
  </w:style>
  <w:style w:type="character" w:customStyle="1" w:styleId="10pt2">
    <w:name w:val="Колонтитул + 10 pt2"/>
    <w:uiPriority w:val="99"/>
    <w:rsid w:val="006875E5"/>
    <w:rPr>
      <w:rFonts w:ascii="Arial" w:hAnsi="Arial" w:cs="Arial"/>
      <w:sz w:val="20"/>
      <w:szCs w:val="20"/>
      <w:shd w:val="clear" w:color="auto" w:fill="FFFFFF"/>
    </w:rPr>
  </w:style>
  <w:style w:type="character" w:customStyle="1" w:styleId="130">
    <w:name w:val="Колонтитул + 13"/>
    <w:aliases w:val="5 pt,Полужирный"/>
    <w:uiPriority w:val="99"/>
    <w:rsid w:val="006875E5"/>
    <w:rPr>
      <w:rFonts w:ascii="Arial" w:hAnsi="Arial" w:cs="Arial"/>
      <w:b/>
      <w:bCs/>
      <w:sz w:val="27"/>
      <w:szCs w:val="27"/>
      <w:shd w:val="clear" w:color="auto" w:fill="FFFFFF"/>
    </w:rPr>
  </w:style>
  <w:style w:type="character" w:customStyle="1" w:styleId="af4">
    <w:name w:val="Колонтитул + Полужирный"/>
    <w:uiPriority w:val="99"/>
    <w:rsid w:val="006875E5"/>
    <w:rPr>
      <w:rFonts w:ascii="Arial" w:hAnsi="Arial" w:cs="Arial"/>
      <w:b/>
      <w:bCs/>
      <w:sz w:val="15"/>
      <w:szCs w:val="15"/>
      <w:shd w:val="clear" w:color="auto" w:fill="FFFFFF"/>
    </w:rPr>
  </w:style>
  <w:style w:type="character" w:customStyle="1" w:styleId="22">
    <w:name w:val="Колонтитул (2)"/>
    <w:uiPriority w:val="99"/>
    <w:rsid w:val="006875E5"/>
    <w:rPr>
      <w:rFonts w:ascii="Arial" w:hAnsi="Arial" w:cs="Arial"/>
      <w:sz w:val="16"/>
      <w:szCs w:val="16"/>
      <w:u w:val="none"/>
    </w:rPr>
  </w:style>
  <w:style w:type="character" w:customStyle="1" w:styleId="210">
    <w:name w:val="Колонтитул (2)1"/>
    <w:uiPriority w:val="99"/>
    <w:rsid w:val="006875E5"/>
    <w:rPr>
      <w:rFonts w:ascii="Arial" w:hAnsi="Arial" w:cs="Arial"/>
      <w:sz w:val="16"/>
      <w:szCs w:val="16"/>
      <w:u w:val="none"/>
    </w:rPr>
  </w:style>
  <w:style w:type="character" w:customStyle="1" w:styleId="39pt">
    <w:name w:val="Колонтитул (3) + 9 pt"/>
    <w:aliases w:val="Полужирный3"/>
    <w:uiPriority w:val="99"/>
    <w:rsid w:val="006875E5"/>
    <w:rPr>
      <w:rFonts w:ascii="Arial" w:hAnsi="Arial" w:cs="Arial"/>
      <w:b/>
      <w:bCs/>
      <w:sz w:val="18"/>
      <w:szCs w:val="18"/>
      <w:u w:val="none"/>
    </w:rPr>
  </w:style>
  <w:style w:type="character" w:customStyle="1" w:styleId="39pt2">
    <w:name w:val="Колонтитул (3) + 9 pt2"/>
    <w:aliases w:val="Полужирный2"/>
    <w:uiPriority w:val="99"/>
    <w:rsid w:val="006875E5"/>
    <w:rPr>
      <w:rFonts w:ascii="Arial" w:hAnsi="Arial" w:cs="Arial"/>
      <w:b/>
      <w:bCs/>
      <w:sz w:val="18"/>
      <w:szCs w:val="18"/>
      <w:u w:val="none"/>
      <w:lang w:val="en-US" w:eastAsia="en-US"/>
    </w:rPr>
  </w:style>
  <w:style w:type="character" w:customStyle="1" w:styleId="39pt1">
    <w:name w:val="Колонтитул (3) + 9 pt1"/>
    <w:aliases w:val="Полужирный1"/>
    <w:uiPriority w:val="99"/>
    <w:rsid w:val="006875E5"/>
    <w:rPr>
      <w:rFonts w:ascii="Arial" w:hAnsi="Arial" w:cs="Arial"/>
      <w:b/>
      <w:bCs/>
      <w:sz w:val="18"/>
      <w:szCs w:val="18"/>
      <w:u w:val="none"/>
    </w:rPr>
  </w:style>
  <w:style w:type="character" w:customStyle="1" w:styleId="51">
    <w:name w:val="Колонтитул (5)"/>
    <w:uiPriority w:val="99"/>
    <w:rsid w:val="006875E5"/>
    <w:rPr>
      <w:rFonts w:ascii="Arial" w:hAnsi="Arial" w:cs="Arial"/>
      <w:b/>
      <w:bCs/>
      <w:sz w:val="15"/>
      <w:szCs w:val="15"/>
      <w:u w:val="none"/>
    </w:rPr>
  </w:style>
  <w:style w:type="paragraph" w:customStyle="1" w:styleId="15">
    <w:name w:val="Заголовок №1"/>
    <w:basedOn w:val="a"/>
    <w:link w:val="14"/>
    <w:uiPriority w:val="99"/>
    <w:rsid w:val="006875E5"/>
    <w:pPr>
      <w:widowControl w:val="0"/>
      <w:shd w:val="clear" w:color="auto" w:fill="FFFFFF"/>
      <w:spacing w:after="0" w:line="240" w:lineRule="atLeast"/>
      <w:outlineLvl w:val="0"/>
    </w:pPr>
    <w:rPr>
      <w:rFonts w:ascii="Arial" w:hAnsi="Arial"/>
      <w:b/>
      <w:bCs/>
      <w:spacing w:val="-40"/>
      <w:sz w:val="46"/>
      <w:szCs w:val="46"/>
    </w:rPr>
  </w:style>
  <w:style w:type="paragraph" w:customStyle="1" w:styleId="21">
    <w:name w:val="Основной текст (2)1"/>
    <w:basedOn w:val="a"/>
    <w:link w:val="2"/>
    <w:uiPriority w:val="99"/>
    <w:rsid w:val="006875E5"/>
    <w:pPr>
      <w:widowControl w:val="0"/>
      <w:shd w:val="clear" w:color="auto" w:fill="FFFFFF"/>
      <w:spacing w:after="0" w:line="240" w:lineRule="atLeast"/>
    </w:pPr>
    <w:rPr>
      <w:rFonts w:ascii="Arial" w:hAnsi="Arial"/>
      <w:b/>
      <w:bCs/>
      <w:spacing w:val="-10"/>
      <w:sz w:val="29"/>
      <w:szCs w:val="29"/>
    </w:rPr>
  </w:style>
  <w:style w:type="paragraph" w:customStyle="1" w:styleId="41">
    <w:name w:val="Основной текст (4)1"/>
    <w:basedOn w:val="a"/>
    <w:link w:val="4"/>
    <w:uiPriority w:val="99"/>
    <w:rsid w:val="006875E5"/>
    <w:pPr>
      <w:widowControl w:val="0"/>
      <w:shd w:val="clear" w:color="auto" w:fill="FFFFFF"/>
      <w:spacing w:before="2100" w:after="0" w:line="677" w:lineRule="exact"/>
      <w:jc w:val="center"/>
    </w:pPr>
    <w:rPr>
      <w:rFonts w:ascii="Tahoma" w:hAnsi="Tahoma"/>
      <w:b/>
      <w:bCs/>
      <w:sz w:val="27"/>
      <w:szCs w:val="27"/>
    </w:rPr>
  </w:style>
  <w:style w:type="paragraph" w:customStyle="1" w:styleId="50">
    <w:name w:val="Основной текст (5)"/>
    <w:basedOn w:val="a"/>
    <w:link w:val="5"/>
    <w:uiPriority w:val="99"/>
    <w:rsid w:val="006875E5"/>
    <w:pPr>
      <w:widowControl w:val="0"/>
      <w:shd w:val="clear" w:color="auto" w:fill="FFFFFF"/>
      <w:spacing w:after="0" w:line="677" w:lineRule="exact"/>
      <w:jc w:val="center"/>
    </w:pPr>
    <w:rPr>
      <w:rFonts w:ascii="Tahoma" w:hAnsi="Tahoma"/>
      <w:sz w:val="27"/>
      <w:szCs w:val="27"/>
    </w:rPr>
  </w:style>
  <w:style w:type="paragraph" w:customStyle="1" w:styleId="ConsPlusNormal">
    <w:name w:val="ConsPlusNormal"/>
    <w:rsid w:val="006875E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5">
    <w:name w:val="FollowedHyperlink"/>
    <w:basedOn w:val="a0"/>
    <w:uiPriority w:val="99"/>
    <w:semiHidden/>
    <w:unhideWhenUsed/>
    <w:rsid w:val="00912D4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8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rirodovedenie.ru/5038________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rirodovedenie.ru/5038________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revis-interactive.ru/prolog/grade_schoo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463FD-B86D-4D7F-83CD-DB7679B04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5357</Words>
  <Characters>30537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Смирновы дом</dc:creator>
  <cp:lastModifiedBy>Пользователь Windows</cp:lastModifiedBy>
  <cp:revision>3</cp:revision>
  <cp:lastPrinted>2016-12-28T07:32:00Z</cp:lastPrinted>
  <dcterms:created xsi:type="dcterms:W3CDTF">2017-05-15T16:51:00Z</dcterms:created>
  <dcterms:modified xsi:type="dcterms:W3CDTF">2017-05-15T16:54:00Z</dcterms:modified>
</cp:coreProperties>
</file>